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79262">
      <w:pPr>
        <w:bidi/>
        <w:jc w:val="center"/>
        <w:rPr>
          <w:rFonts w:cs="Times New Roman"/>
          <w:sz w:val="24"/>
          <w:szCs w:val="24"/>
          <w:lang w:bidi="fa-IR"/>
        </w:rPr>
      </w:pPr>
    </w:p>
    <w:p w14:paraId="71277AC9">
      <w:pPr>
        <w:bidi/>
        <w:spacing w:after="0" w:line="240" w:lineRule="auto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دانشگاه علوم پزشکی</w:t>
      </w:r>
    </w:p>
    <w:p w14:paraId="129E7246">
      <w:pPr>
        <w:bidi/>
        <w:spacing w:after="0" w:line="240" w:lineRule="auto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و خدمات بهداشتی درمانی ایران</w:t>
      </w:r>
    </w:p>
    <w:p w14:paraId="6392A7A4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hint="cs" w:cs="Times New Roman"/>
          <w:sz w:val="24"/>
          <w:szCs w:val="24"/>
          <w:rtl/>
          <w:lang w:bidi="fa-IR"/>
        </w:rPr>
        <w:t>معاونت آموزشی</w:t>
      </w:r>
    </w:p>
    <w:p w14:paraId="0C3631F9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مركز مطالعات و توسعه آموزش علوم پزشکي</w:t>
      </w:r>
    </w:p>
    <w:p w14:paraId="1627C672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واحد برنامه</w:t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ریزی آموزشي</w:t>
      </w:r>
    </w:p>
    <w:p w14:paraId="0EF4C49B">
      <w:pPr>
        <w:bidi/>
        <w:spacing w:after="0"/>
        <w:jc w:val="center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طرح دوره</w:t>
      </w:r>
      <w:r>
        <w:rPr>
          <w:rFonts w:hint="cs" w:cs="Times New Roman"/>
          <w:sz w:val="24"/>
          <w:szCs w:val="24"/>
          <w:rtl/>
          <w:lang w:bidi="fa-IR"/>
        </w:rPr>
        <w:t xml:space="preserve"> نظری </w:t>
      </w:r>
    </w:p>
    <w:p w14:paraId="5F2722D5">
      <w:pPr>
        <w:bidi/>
        <w:rPr>
          <w:rFonts w:cs="Times New Roman"/>
          <w:sz w:val="24"/>
          <w:szCs w:val="24"/>
          <w:rtl/>
          <w:lang w:bidi="fa-IR"/>
        </w:rPr>
      </w:pPr>
    </w:p>
    <w:p w14:paraId="7B702BE1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اط</w:t>
      </w:r>
      <w:r>
        <w:rPr>
          <w:rFonts w:hint="cs" w:cs="Times New Roman"/>
          <w:sz w:val="24"/>
          <w:szCs w:val="24"/>
          <w:rtl/>
          <w:lang w:bidi="fa-IR"/>
        </w:rPr>
        <w:t>لا</w:t>
      </w:r>
      <w:r>
        <w:rPr>
          <w:rFonts w:cs="Times New Roman"/>
          <w:sz w:val="24"/>
          <w:szCs w:val="24"/>
          <w:rtl/>
          <w:lang w:bidi="fa-IR"/>
        </w:rPr>
        <w:t>عات درس</w:t>
      </w:r>
      <w:r>
        <w:rPr>
          <w:rFonts w:hint="cs" w:cs="Times New Roman"/>
          <w:sz w:val="24"/>
          <w:szCs w:val="24"/>
          <w:rtl/>
          <w:lang w:bidi="fa-IR"/>
        </w:rPr>
        <w:t>:</w:t>
      </w:r>
    </w:p>
    <w:p w14:paraId="13BF375C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 w:line="276" w:lineRule="auto"/>
        <w:rPr>
          <w:rFonts w:hint="cs" w:cs="Times New Roman"/>
          <w:sz w:val="24"/>
          <w:szCs w:val="24"/>
          <w:rtl/>
          <w:lang w:val="en-US" w:bidi="fa-IR"/>
        </w:rPr>
      </w:pPr>
      <w:r>
        <w:rPr>
          <w:rFonts w:cs="Times New Roman"/>
          <w:sz w:val="24"/>
          <w:szCs w:val="24"/>
          <w:rtl/>
          <w:lang w:bidi="fa-IR"/>
        </w:rPr>
        <w:t xml:space="preserve">گروه </w:t>
      </w:r>
      <w:r>
        <w:rPr>
          <w:rFonts w:hint="cs" w:cs="Times New Roman"/>
          <w:sz w:val="24"/>
          <w:szCs w:val="24"/>
          <w:rtl/>
          <w:lang w:bidi="fa-IR"/>
        </w:rPr>
        <w:t>آموزشی</w:t>
      </w:r>
      <w:r>
        <w:rPr>
          <w:rFonts w:cs="Times New Roman"/>
          <w:sz w:val="24"/>
          <w:szCs w:val="24"/>
          <w:rtl/>
          <w:lang w:bidi="fa-IR"/>
        </w:rPr>
        <w:t xml:space="preserve"> ارایه دهنده درس</w:t>
      </w:r>
      <w:r>
        <w:rPr>
          <w:rFonts w:hint="cs" w:cs="Times New Roman"/>
          <w:sz w:val="24"/>
          <w:szCs w:val="24"/>
          <w:rtl/>
          <w:lang w:bidi="fa-IR"/>
        </w:rPr>
        <w:t>:</w:t>
      </w:r>
      <w:r>
        <w:rPr>
          <w:rFonts w:cs="Times New Roman"/>
          <w:sz w:val="24"/>
          <w:szCs w:val="24"/>
          <w:lang w:bidi="fa-IR"/>
        </w:rPr>
        <w:t xml:space="preserve">  </w:t>
      </w:r>
      <w:r>
        <w:rPr>
          <w:rFonts w:hint="cs" w:cs="Times New Roman"/>
          <w:sz w:val="24"/>
          <w:szCs w:val="24"/>
          <w:rtl/>
          <w:lang w:bidi="fa-IR"/>
        </w:rPr>
        <w:t xml:space="preserve"> سلامت</w:t>
      </w:r>
      <w:r>
        <w:rPr>
          <w:rFonts w:hint="cs" w:cs="Times New Roman"/>
          <w:sz w:val="24"/>
          <w:szCs w:val="24"/>
          <w:rtl/>
          <w:lang w:val="en-US" w:bidi="fa-IR"/>
        </w:rPr>
        <w:t xml:space="preserve"> دهان و دندانپزشکی اجتماعی</w:t>
      </w:r>
    </w:p>
    <w:p w14:paraId="372D4F71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 w:line="276" w:lineRule="auto"/>
        <w:rPr>
          <w:rFonts w:hint="default" w:cs="Times New Roman"/>
          <w:sz w:val="24"/>
          <w:szCs w:val="24"/>
          <w:rtl/>
          <w:lang w:val="en-US" w:bidi="fa-IR"/>
        </w:rPr>
      </w:pPr>
      <w:r>
        <w:rPr>
          <w:rFonts w:cs="Times New Roman"/>
          <w:sz w:val="24"/>
          <w:szCs w:val="24"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عنوان </w:t>
      </w:r>
      <w:r>
        <w:rPr>
          <w:rFonts w:hint="cs" w:cs="Times New Roman"/>
          <w:sz w:val="24"/>
          <w:szCs w:val="24"/>
          <w:rtl/>
          <w:lang w:bidi="fa-IR"/>
        </w:rPr>
        <w:t>درس:</w:t>
      </w:r>
      <w:r>
        <w:rPr>
          <w:rFonts w:cs="Times New Roman"/>
          <w:sz w:val="24"/>
          <w:szCs w:val="24"/>
          <w:lang w:bidi="fa-IR"/>
        </w:rPr>
        <w:t xml:space="preserve"> </w:t>
      </w:r>
      <w:r>
        <w:rPr>
          <w:rFonts w:hint="cs" w:cs="Times New Roman"/>
          <w:sz w:val="24"/>
          <w:szCs w:val="24"/>
          <w:rtl/>
          <w:lang w:bidi="fa-IR"/>
        </w:rPr>
        <w:t>سلامت</w:t>
      </w:r>
      <w:r>
        <w:rPr>
          <w:rFonts w:hint="cs" w:cs="Times New Roman"/>
          <w:sz w:val="24"/>
          <w:szCs w:val="24"/>
          <w:rtl/>
          <w:lang w:val="en-US" w:bidi="fa-IR"/>
        </w:rPr>
        <w:t xml:space="preserve"> دهان و دندانپزشکی اجتماعی </w:t>
      </w:r>
      <w:r>
        <w:rPr>
          <w:rFonts w:hint="cs" w:cs="Times New Roman"/>
          <w:sz w:val="24"/>
          <w:szCs w:val="24"/>
          <w:rtl/>
          <w:lang w:bidi="fa-IR"/>
        </w:rPr>
        <w:t>نظری یک</w:t>
      </w:r>
    </w:p>
    <w:p w14:paraId="604D69D5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نوع و تعداد واحد</w:t>
      </w:r>
      <w:r>
        <w:rPr>
          <w:rFonts w:hint="cs" w:cs="Times New Roman"/>
          <w:sz w:val="24"/>
          <w:szCs w:val="24"/>
          <w:rtl/>
          <w:lang w:bidi="fa-IR"/>
        </w:rPr>
        <w:t xml:space="preserve">:  ۱واحد نظری </w:t>
      </w:r>
      <w:r>
        <w:rPr>
          <w:rFonts w:cs="Times New Roman"/>
          <w:sz w:val="24"/>
          <w:szCs w:val="24"/>
          <w:rtl/>
          <w:lang w:bidi="fa-IR"/>
        </w:rPr>
        <w:t>تخصص</w:t>
      </w:r>
      <w:r>
        <w:rPr>
          <w:rFonts w:hint="cs" w:cs="Times New Roman"/>
          <w:sz w:val="24"/>
          <w:szCs w:val="24"/>
          <w:rtl/>
          <w:lang w:bidi="fa-IR"/>
        </w:rPr>
        <w:t>ی</w:t>
      </w:r>
      <w:r>
        <w:rPr>
          <w:rFonts w:cs="Times New Roman"/>
          <w:sz w:val="24"/>
          <w:szCs w:val="24"/>
          <w:rtl/>
          <w:lang w:bidi="fa-IR"/>
        </w:rPr>
        <w:t xml:space="preserve"> اجبار</w:t>
      </w:r>
      <w:r>
        <w:rPr>
          <w:rFonts w:hint="cs" w:cs="Times New Roman"/>
          <w:sz w:val="24"/>
          <w:szCs w:val="24"/>
          <w:rtl/>
          <w:lang w:bidi="fa-IR"/>
        </w:rPr>
        <w:t>ی</w:t>
      </w:r>
    </w:p>
    <w:p w14:paraId="14E1EAAC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 w:line="276" w:lineRule="auto"/>
        <w:rPr>
          <w:rFonts w:hint="default" w:cs="Times New Roman"/>
          <w:sz w:val="24"/>
          <w:szCs w:val="24"/>
          <w:rtl/>
          <w:lang w:val="en-US" w:bidi="fa-IR"/>
        </w:rPr>
      </w:pPr>
      <w:r>
        <w:rPr>
          <w:rFonts w:cs="Times New Roman"/>
          <w:sz w:val="24"/>
          <w:szCs w:val="24"/>
          <w:rtl/>
          <w:lang w:bidi="fa-IR"/>
        </w:rPr>
        <w:t>نام مسؤول درس</w:t>
      </w:r>
      <w:r>
        <w:rPr>
          <w:rFonts w:hint="cs" w:cs="Times New Roman"/>
          <w:sz w:val="24"/>
          <w:szCs w:val="24"/>
          <w:rtl/>
          <w:lang w:bidi="fa-IR"/>
        </w:rPr>
        <w:t>: دکتر مینا</w:t>
      </w:r>
      <w:r>
        <w:rPr>
          <w:rFonts w:hint="cs" w:cs="Times New Roman"/>
          <w:sz w:val="24"/>
          <w:szCs w:val="24"/>
          <w:rtl/>
          <w:lang w:val="en-US" w:bidi="fa-IR"/>
        </w:rPr>
        <w:t xml:space="preserve"> شیرمحمدی</w:t>
      </w:r>
    </w:p>
    <w:p w14:paraId="39F4773E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 w:line="276" w:lineRule="auto"/>
        <w:rPr>
          <w:rFonts w:hint="default" w:cs="Times New Roman"/>
          <w:sz w:val="24"/>
          <w:szCs w:val="24"/>
          <w:rtl/>
          <w:lang w:val="en-US" w:bidi="fa-IR"/>
        </w:rPr>
      </w:pPr>
      <w:r>
        <w:rPr>
          <w:rFonts w:cs="Times New Roman"/>
          <w:sz w:val="24"/>
          <w:szCs w:val="24"/>
          <w:rtl/>
          <w:lang w:bidi="fa-IR"/>
        </w:rPr>
        <w:t>مدرس/ مدرسان</w:t>
      </w:r>
      <w:r>
        <w:rPr>
          <w:rFonts w:hint="cs" w:cs="Times New Roman"/>
          <w:sz w:val="24"/>
          <w:szCs w:val="24"/>
          <w:rtl/>
          <w:lang w:bidi="fa-IR"/>
        </w:rPr>
        <w:t>: دکتر مینا</w:t>
      </w:r>
      <w:r>
        <w:rPr>
          <w:rFonts w:hint="cs" w:cs="Times New Roman"/>
          <w:sz w:val="24"/>
          <w:szCs w:val="24"/>
          <w:rtl/>
          <w:lang w:val="en-US" w:bidi="fa-IR"/>
        </w:rPr>
        <w:t xml:space="preserve"> شیرمحمدی</w:t>
      </w:r>
    </w:p>
    <w:p w14:paraId="728F462F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 w:line="276" w:lineRule="auto"/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پیش</w:t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نیاز/ </w:t>
      </w:r>
      <w:r>
        <w:rPr>
          <w:rFonts w:hint="cs" w:cs="Times New Roman"/>
          <w:sz w:val="24"/>
          <w:szCs w:val="24"/>
          <w:rtl/>
          <w:lang w:bidi="fa-IR"/>
        </w:rPr>
        <w:t>همزمان:</w:t>
      </w:r>
      <w:r>
        <w:rPr>
          <w:rFonts w:cs="Times New Roman"/>
          <w:sz w:val="24"/>
          <w:szCs w:val="24"/>
          <w:lang w:bidi="fa-IR"/>
        </w:rPr>
        <w:t xml:space="preserve"> </w:t>
      </w:r>
      <w:r>
        <w:rPr>
          <w:rFonts w:hint="cs" w:cs="Times New Roman"/>
          <w:sz w:val="24"/>
          <w:szCs w:val="24"/>
          <w:rtl/>
          <w:lang w:bidi="fa-IR"/>
        </w:rPr>
        <w:t>سلامت</w:t>
      </w:r>
      <w:r>
        <w:rPr>
          <w:rFonts w:hint="cs" w:cs="Times New Roman"/>
          <w:sz w:val="24"/>
          <w:szCs w:val="24"/>
          <w:rtl/>
          <w:lang w:val="en-US" w:bidi="fa-IR"/>
        </w:rPr>
        <w:t xml:space="preserve"> دهان و جامعه، روانشناسی و مهارت های ارتباطی</w:t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</w:p>
    <w:p w14:paraId="7D846FE8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 w:line="276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رشته و مقطع تحصیلي</w:t>
      </w:r>
      <w:r>
        <w:rPr>
          <w:rFonts w:hint="cs" w:cs="Times New Roman"/>
          <w:sz w:val="24"/>
          <w:szCs w:val="24"/>
          <w:rtl/>
          <w:lang w:bidi="fa-IR"/>
        </w:rPr>
        <w:t>: دندانپزشکی، دکتری عمومی</w:t>
      </w:r>
    </w:p>
    <w:p w14:paraId="5CC61AC7">
      <w:pPr>
        <w:bidi/>
        <w:rPr>
          <w:rFonts w:cs="Times New Roman"/>
          <w:sz w:val="24"/>
          <w:szCs w:val="24"/>
          <w:rtl/>
          <w:lang w:bidi="fa-IR"/>
        </w:rPr>
      </w:pPr>
    </w:p>
    <w:p w14:paraId="36FE3C1B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اط</w:t>
      </w:r>
      <w:r>
        <w:rPr>
          <w:rFonts w:hint="cs" w:cs="Times New Roman"/>
          <w:sz w:val="24"/>
          <w:szCs w:val="24"/>
          <w:rtl/>
          <w:lang w:bidi="fa-IR"/>
        </w:rPr>
        <w:t>لا</w:t>
      </w:r>
      <w:r>
        <w:rPr>
          <w:rFonts w:cs="Times New Roman"/>
          <w:sz w:val="24"/>
          <w:szCs w:val="24"/>
          <w:rtl/>
          <w:lang w:bidi="fa-IR"/>
        </w:rPr>
        <w:t>عات مسؤول درس</w:t>
      </w:r>
      <w:r>
        <w:rPr>
          <w:rFonts w:hint="cs" w:cs="Times New Roman"/>
          <w:sz w:val="24"/>
          <w:szCs w:val="24"/>
          <w:rtl/>
          <w:lang w:bidi="fa-IR"/>
        </w:rPr>
        <w:t>:</w:t>
      </w:r>
    </w:p>
    <w:p w14:paraId="52549C4B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رتبه علمي</w:t>
      </w:r>
      <w:r>
        <w:rPr>
          <w:rFonts w:hint="cs" w:cs="Times New Roman"/>
          <w:sz w:val="24"/>
          <w:szCs w:val="24"/>
          <w:rtl/>
          <w:lang w:bidi="fa-IR"/>
        </w:rPr>
        <w:t>: استادیار</w:t>
      </w:r>
    </w:p>
    <w:p w14:paraId="6889661E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hint="cs" w:cs="Times New Roman"/>
          <w:sz w:val="24"/>
          <w:szCs w:val="24"/>
          <w:rtl/>
          <w:lang w:val="en-US" w:bidi="fa-IR"/>
        </w:rPr>
      </w:pPr>
      <w:r>
        <w:rPr>
          <w:rFonts w:cs="Times New Roman"/>
          <w:sz w:val="24"/>
          <w:szCs w:val="24"/>
          <w:rtl/>
          <w:lang w:bidi="fa-IR"/>
        </w:rPr>
        <w:t>رشته تخصصي</w:t>
      </w:r>
      <w:r>
        <w:rPr>
          <w:rFonts w:hint="cs" w:cs="Times New Roman"/>
          <w:sz w:val="24"/>
          <w:szCs w:val="24"/>
          <w:rtl/>
          <w:lang w:bidi="fa-IR"/>
        </w:rPr>
        <w:t>: سلامت</w:t>
      </w:r>
      <w:r>
        <w:rPr>
          <w:rFonts w:hint="cs" w:cs="Times New Roman"/>
          <w:sz w:val="24"/>
          <w:szCs w:val="24"/>
          <w:rtl/>
          <w:lang w:val="en-US" w:bidi="fa-IR"/>
        </w:rPr>
        <w:t xml:space="preserve"> دهان و دندانپزشکی اجتماعی</w:t>
      </w:r>
    </w:p>
    <w:p w14:paraId="05F1B360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محل كار</w:t>
      </w:r>
      <w:r>
        <w:rPr>
          <w:rFonts w:hint="cs" w:cs="Times New Roman"/>
          <w:sz w:val="24"/>
          <w:szCs w:val="24"/>
          <w:rtl/>
          <w:lang w:bidi="fa-IR"/>
        </w:rPr>
        <w:t>: دانشکده دندانپزشکی</w:t>
      </w:r>
    </w:p>
    <w:p w14:paraId="247B1A0E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hint="default" w:cs="Times New Roman"/>
          <w:sz w:val="24"/>
          <w:szCs w:val="24"/>
          <w:rtl/>
          <w:lang w:val="en-US" w:bidi="fa-IR"/>
        </w:rPr>
      </w:pPr>
      <w:r>
        <w:rPr>
          <w:rFonts w:cs="Times New Roman"/>
          <w:sz w:val="24"/>
          <w:szCs w:val="24"/>
          <w:rtl/>
          <w:lang w:bidi="fa-IR"/>
        </w:rPr>
        <w:t>تلفن تماس</w:t>
      </w:r>
      <w:r>
        <w:rPr>
          <w:rFonts w:hint="cs" w:cs="Times New Roman"/>
          <w:sz w:val="24"/>
          <w:szCs w:val="24"/>
          <w:rtl/>
          <w:lang w:bidi="fa-IR"/>
        </w:rPr>
        <w:t xml:space="preserve">: </w:t>
      </w:r>
      <w:r>
        <w:rPr>
          <w:rFonts w:hint="cs" w:cs="Times New Roman"/>
          <w:sz w:val="24"/>
          <w:szCs w:val="24"/>
          <w:rtl/>
          <w:lang w:val="en-US" w:bidi="fa-IR"/>
        </w:rPr>
        <w:t>09196610710</w:t>
      </w:r>
    </w:p>
    <w:p w14:paraId="21A35D0F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نشاني پست الکترونیک</w:t>
      </w:r>
      <w:r>
        <w:rPr>
          <w:rFonts w:hint="cs" w:cs="Times New Roman"/>
          <w:sz w:val="24"/>
          <w:szCs w:val="24"/>
          <w:rtl/>
          <w:lang w:bidi="fa-IR"/>
        </w:rPr>
        <w:t>:</w:t>
      </w:r>
      <w:r>
        <w:rPr>
          <w:rFonts w:hint="default" w:cs="Times New Roman"/>
          <w:sz w:val="24"/>
          <w:szCs w:val="24"/>
          <w:rtl w:val="0"/>
          <w:lang w:val="en-US" w:bidi="fa-IR"/>
        </w:rPr>
        <w:t>shmina77</w:t>
      </w:r>
      <w:r>
        <w:rPr>
          <w:rFonts w:cs="Times New Roman"/>
          <w:sz w:val="24"/>
          <w:szCs w:val="24"/>
          <w:lang w:bidi="fa-IR"/>
        </w:rPr>
        <w:t>@gmail.com</w:t>
      </w:r>
    </w:p>
    <w:p w14:paraId="30487B37">
      <w:pPr>
        <w:bidi/>
        <w:rPr>
          <w:rFonts w:cs="Times New Roman"/>
          <w:sz w:val="24"/>
          <w:szCs w:val="24"/>
          <w:rtl/>
          <w:lang w:bidi="fa-IR"/>
        </w:rPr>
      </w:pPr>
    </w:p>
    <w:p w14:paraId="0233A086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/>
          <w:b/>
          <w:bCs/>
          <w:sz w:val="24"/>
          <w:szCs w:val="24"/>
          <w:rtl/>
          <w:lang w:bidi="fa-IR"/>
        </w:rPr>
        <w:t xml:space="preserve">توصیف کلی درس </w:t>
      </w:r>
    </w:p>
    <w:p w14:paraId="18BFC1E5">
      <w:pPr>
        <w:pStyle w:val="11"/>
        <w:keepNext w:val="0"/>
        <w:keepLines w:val="0"/>
        <w:widowControl/>
        <w:suppressLineNumbers w:val="0"/>
        <w:bidi/>
        <w:spacing w:before="0" w:beforeAutospacing="0" w:after="0" w:afterAutospacing="0"/>
        <w:ind w:left="0" w:right="0" w:firstLine="0"/>
      </w:pPr>
      <w:r>
        <w:rPr>
          <w:rFonts w:hint="cs"/>
          <w:rtl/>
          <w:cs/>
          <w:lang w:bidi="ar-SA"/>
        </w:rPr>
        <w:t xml:space="preserve"> این درس</w:t>
      </w:r>
      <w:r>
        <w:rPr>
          <w:rFonts w:hint="cs" w:cs="Times New Roman"/>
          <w:rtl/>
          <w:cs w:val="0"/>
          <w:lang w:val="en-US" w:bidi="fa-IR"/>
        </w:rPr>
        <w:t xml:space="preserve"> برای</w:t>
      </w:r>
      <w:r>
        <w:rPr>
          <w:rFonts w:hint="cs"/>
          <w:rtl/>
          <w:cs/>
          <w:lang w:bidi="ar-SA"/>
        </w:rPr>
        <w:t xml:space="preserve"> افزایش آگاهی، تغییر نگرش و ارتقا عملکرد دانش آموختگان در رابطه با اصول تامین، حفظ، ارتقا، پیشگیری از بیماری های دهان و دندان و بهبود کیفیت زندگی مردم از طریق فعالیتهای اجتماعی و آخرین شواهد علمی معتبر موجود است</w:t>
      </w:r>
      <w:r>
        <w:rPr>
          <w:rFonts w:hint="cs" w:cs="Times New Roman"/>
          <w:rtl/>
          <w:cs w:val="0"/>
        </w:rPr>
        <w:t xml:space="preserve">. </w:t>
      </w:r>
      <w:r>
        <w:rPr>
          <w:rFonts w:hint="cs" w:cs="Times New Roman"/>
          <w:rtl/>
          <w:cs/>
          <w:lang w:bidi="ar-SA"/>
        </w:rPr>
        <w:t>همچنین ضمن رعایت کامل برنامه کنترل عفونت و ارتباط مناسب با مردم و انجام مسئولیت های مربوطه، نسبت به ارتقا سلامت دهان افراد جامعه متعهد باشد</w:t>
      </w:r>
    </w:p>
    <w:p w14:paraId="0258379D">
      <w:pPr>
        <w:bidi/>
        <w:rPr>
          <w:rFonts w:cs="Times New Roman"/>
          <w:sz w:val="24"/>
          <w:szCs w:val="24"/>
          <w:rtl/>
          <w:lang w:bidi="fa-IR"/>
        </w:rPr>
      </w:pPr>
    </w:p>
    <w:p w14:paraId="10E21936">
      <w:pPr>
        <w:bidi/>
        <w:rPr>
          <w:rFonts w:cs="Times New Roman"/>
          <w:sz w:val="24"/>
          <w:szCs w:val="24"/>
          <w:rtl/>
          <w:lang w:bidi="fa-IR"/>
        </w:rPr>
      </w:pPr>
    </w:p>
    <w:p w14:paraId="4B15B074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</w:p>
    <w:p w14:paraId="2A8EAAEC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/>
          <w:b/>
          <w:bCs/>
          <w:sz w:val="24"/>
          <w:szCs w:val="24"/>
          <w:rtl/>
          <w:lang w:bidi="fa-IR"/>
        </w:rPr>
        <w:t>اهداف کلی/ محورهای</w:t>
      </w:r>
      <w:r>
        <w:rPr>
          <w:rFonts w:hint="cs" w:cs="Times New Roma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fa-IR"/>
        </w:rPr>
        <w:t>توانمندی</w:t>
      </w:r>
      <w:r>
        <w:rPr>
          <w:rFonts w:hint="cs" w:cs="Times New Roman"/>
          <w:b/>
          <w:bCs/>
          <w:sz w:val="24"/>
          <w:szCs w:val="24"/>
          <w:rtl/>
          <w:lang w:bidi="fa-IR"/>
        </w:rPr>
        <w:t xml:space="preserve"> (</w:t>
      </w:r>
      <w:r>
        <w:rPr>
          <w:rFonts w:cs="Times New Roman"/>
          <w:b/>
          <w:bCs/>
          <w:sz w:val="24"/>
          <w:szCs w:val="24"/>
          <w:lang w:bidi="fa-IR"/>
        </w:rPr>
        <w:t>Competency</w:t>
      </w:r>
      <w:r>
        <w:rPr>
          <w:rFonts w:hint="cs" w:cs="Times New Roman"/>
          <w:b/>
          <w:bCs/>
          <w:sz w:val="24"/>
          <w:szCs w:val="24"/>
          <w:rtl/>
          <w:lang w:bidi="fa-IR"/>
        </w:rPr>
        <w:t>):</w:t>
      </w:r>
      <w:r>
        <w:rPr>
          <w:rFonts w:cs="Times New Roman"/>
          <w:b/>
          <w:bCs/>
          <w:sz w:val="24"/>
          <w:szCs w:val="24"/>
          <w:lang w:bidi="fa-IR"/>
        </w:rPr>
        <w:t xml:space="preserve"> </w:t>
      </w:r>
    </w:p>
    <w:p w14:paraId="6DA0245D">
      <w:pPr>
        <w:pStyle w:val="11"/>
        <w:keepNext w:val="0"/>
        <w:keepLines w:val="0"/>
        <w:widowControl/>
        <w:suppressLineNumbers w:val="0"/>
        <w:bidi/>
        <w:spacing w:before="0" w:beforeAutospacing="0" w:after="0" w:afterAutospacing="0"/>
        <w:ind w:left="0" w:right="0" w:firstLine="0"/>
        <w:rPr>
          <w:rFonts w:cs="Times New Roman"/>
          <w:sz w:val="24"/>
          <w:szCs w:val="24"/>
          <w:rtl/>
          <w:lang w:bidi="fa-IR"/>
        </w:rPr>
      </w:pPr>
      <w:r>
        <w:rPr>
          <w:rFonts w:hint="cs"/>
          <w:rtl/>
          <w:cs/>
          <w:lang w:bidi="ar-SA"/>
        </w:rPr>
        <w:t>هدف از این درس افزایش آگاهی، تغییر نگرش و ارتقا عملکرد دانش آموختگان در رابطه با اصول تامین، حفظ، ارتقا، پیشگیری از بیماری های دهان و دندان و بهبود کیفیت زندگی مردم از طریق فعالیتهای اجتماعی و آخرین شواهد علمی معتبر موجود است</w:t>
      </w:r>
      <w:r>
        <w:rPr>
          <w:rFonts w:hint="cs" w:cs="Times New Roman"/>
          <w:rtl/>
          <w:cs w:val="0"/>
        </w:rPr>
        <w:t xml:space="preserve">. </w:t>
      </w:r>
      <w:r>
        <w:rPr>
          <w:rFonts w:hint="cs" w:cs="Times New Roman"/>
          <w:rtl/>
          <w:cs/>
          <w:lang w:bidi="ar-SA"/>
        </w:rPr>
        <w:t>همچنین ضمن رعایت کامل برنامه کنترل عفونت و ارتباط مناسب با مردم و انجام مسئولیت های مربوطه، نسبت به ارتقا سلامت دهان افراد جامعه متعهد باشد</w:t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</w:p>
    <w:p w14:paraId="5CD4661F">
      <w:pPr>
        <w:bidi/>
        <w:rPr>
          <w:rFonts w:cs="Times New Roman"/>
          <w:sz w:val="24"/>
          <w:szCs w:val="24"/>
          <w:rtl/>
          <w:lang w:bidi="fa-IR"/>
        </w:rPr>
      </w:pPr>
    </w:p>
    <w:p w14:paraId="3E3FF4B4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اهداف اختصاصی/ زیرمحورهای هر توانمند</w:t>
      </w:r>
      <w:r>
        <w:rPr>
          <w:rFonts w:hint="cs" w:cs="Times New Roman"/>
          <w:sz w:val="24"/>
          <w:szCs w:val="24"/>
          <w:rtl/>
          <w:lang w:bidi="fa-IR"/>
        </w:rPr>
        <w:t>ی (</w:t>
      </w:r>
      <w:r>
        <w:rPr>
          <w:rFonts w:cs="Times New Roman"/>
          <w:sz w:val="24"/>
          <w:szCs w:val="24"/>
          <w:lang w:bidi="fa-IR"/>
        </w:rPr>
        <w:t>Core Competency</w:t>
      </w:r>
      <w:r>
        <w:rPr>
          <w:rFonts w:hint="cs" w:cs="Times New Roman"/>
          <w:sz w:val="24"/>
          <w:szCs w:val="24"/>
          <w:rtl/>
          <w:lang w:bidi="fa-IR"/>
        </w:rPr>
        <w:t xml:space="preserve">):  </w:t>
      </w:r>
    </w:p>
    <w:p w14:paraId="6CDFC7DF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bidi/>
        <w:spacing w:before="0" w:beforeAutospacing="0" w:after="0" w:afterAutospacing="0"/>
        <w:ind w:left="420" w:leftChars="0" w:right="0" w:hanging="420" w:firstLineChars="0"/>
      </w:pPr>
      <w:r>
        <w:rPr>
          <w:rFonts w:hint="cs"/>
          <w:rtl/>
          <w:cs/>
          <w:lang w:bidi="ar-SA"/>
        </w:rPr>
        <w:t>در جلسه یک و دو دانشجو باید با مقدمات و اصول دندانپزشکی اجتماعی اشنا شود</w:t>
      </w:r>
      <w:r>
        <w:rPr>
          <w:rFonts w:hint="cs" w:cs="Times New Roman"/>
          <w:rtl/>
          <w:cs w:val="0"/>
        </w:rPr>
        <w:t>.</w:t>
      </w:r>
    </w:p>
    <w:p w14:paraId="274FE1B0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bidi/>
        <w:spacing w:before="0" w:beforeAutospacing="0" w:after="0" w:afterAutospacing="0"/>
        <w:ind w:left="420" w:leftChars="0" w:right="0" w:hanging="420" w:firstLineChars="0"/>
      </w:pPr>
      <w:r>
        <w:rPr>
          <w:rFonts w:hint="cs"/>
          <w:rtl/>
          <w:cs/>
          <w:lang w:bidi="ar-SA"/>
        </w:rPr>
        <w:t>در جلسه سوم و چهارم دانشجو باید با عوامل اجتماعی موثر بر سلامت آشنا شود</w:t>
      </w:r>
      <w:r>
        <w:rPr>
          <w:rFonts w:hint="cs" w:cs="Times New Roman"/>
          <w:rtl/>
          <w:cs w:val="0"/>
        </w:rPr>
        <w:t>.</w:t>
      </w:r>
    </w:p>
    <w:p w14:paraId="60D9636E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bidi/>
        <w:spacing w:before="0" w:beforeAutospacing="0" w:after="0" w:afterAutospacing="0"/>
        <w:ind w:left="420" w:leftChars="0" w:right="0" w:hanging="420" w:firstLineChars="0"/>
      </w:pPr>
      <w:r>
        <w:rPr>
          <w:rFonts w:hint="cs"/>
          <w:rtl/>
          <w:cs/>
          <w:lang w:bidi="ar-SA"/>
        </w:rPr>
        <w:t xml:space="preserve">در جلسه </w:t>
      </w:r>
      <w:r>
        <w:rPr>
          <w:rFonts w:hint="cs" w:cs="Times New Roman"/>
          <w:rtl/>
          <w:cs w:val="0"/>
          <w:lang w:bidi="fa-IR"/>
        </w:rPr>
        <w:t>پنجم</w:t>
      </w:r>
      <w:r>
        <w:rPr>
          <w:rFonts w:hint="cs" w:cs="Times New Roman"/>
          <w:rtl/>
          <w:cs w:val="0"/>
          <w:lang w:val="en-US" w:bidi="fa-IR"/>
        </w:rPr>
        <w:t xml:space="preserve"> </w:t>
      </w:r>
      <w:r>
        <w:rPr>
          <w:rFonts w:hint="cs"/>
          <w:rtl/>
          <w:cs/>
          <w:lang w:bidi="ar-SA"/>
        </w:rPr>
        <w:t xml:space="preserve">باید دانشجو مدل های سلامت و بیماری را یاد بگیرد </w:t>
      </w:r>
    </w:p>
    <w:p w14:paraId="7F56A372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bidi/>
        <w:spacing w:before="0" w:beforeAutospacing="0" w:after="0" w:afterAutospacing="0"/>
        <w:ind w:left="420" w:leftChars="0" w:right="0" w:hanging="420" w:firstLineChars="0"/>
      </w:pPr>
      <w:r>
        <w:rPr>
          <w:rFonts w:hint="cs"/>
          <w:rtl/>
          <w:cs/>
          <w:lang w:bidi="ar-SA"/>
        </w:rPr>
        <w:t xml:space="preserve">در جلسه </w:t>
      </w:r>
      <w:r>
        <w:rPr>
          <w:rFonts w:hint="cs" w:cs="Times New Roman"/>
          <w:rtl/>
          <w:cs w:val="0"/>
          <w:lang w:bidi="fa-IR"/>
        </w:rPr>
        <w:t>ششم</w:t>
      </w:r>
      <w:r>
        <w:rPr>
          <w:rFonts w:hint="cs" w:cs="Times New Roman"/>
          <w:rtl/>
          <w:cs w:val="0"/>
          <w:lang w:val="en-US" w:bidi="fa-IR"/>
        </w:rPr>
        <w:t xml:space="preserve"> </w:t>
      </w:r>
      <w:r>
        <w:rPr>
          <w:rFonts w:hint="cs"/>
          <w:rtl/>
          <w:cs/>
          <w:lang w:bidi="ar-SA"/>
        </w:rPr>
        <w:t>رویکردهای مطرح سلامت بررسی میشود</w:t>
      </w:r>
    </w:p>
    <w:p w14:paraId="41B0BD84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bidi/>
        <w:spacing w:before="0" w:beforeAutospacing="0" w:after="0" w:afterAutospacing="0"/>
        <w:ind w:left="420" w:leftChars="0" w:right="0" w:hanging="420" w:firstLineChars="0"/>
      </w:pPr>
      <w:r>
        <w:rPr>
          <w:rFonts w:hint="cs"/>
          <w:rtl/>
          <w:cs/>
          <w:lang w:bidi="ar-SA"/>
        </w:rPr>
        <w:t>در جلسه هفتم و هشتم دانشجو با جمعیت شناسی آشنا می گردد</w:t>
      </w:r>
    </w:p>
    <w:p w14:paraId="56B5E992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bidi/>
        <w:spacing w:before="0" w:beforeAutospacing="0" w:after="0" w:afterAutospacing="0"/>
        <w:ind w:left="420" w:leftChars="0" w:right="0" w:hanging="420" w:firstLineChars="0"/>
      </w:pPr>
      <w:r>
        <w:rPr>
          <w:rFonts w:hint="cs"/>
          <w:rtl/>
          <w:cs/>
          <w:lang w:bidi="ar-SA"/>
        </w:rPr>
        <w:t>در جلسه نهم و دهم دانشجو باید نیازسنجی و نیازها در گروه های هدف</w:t>
      </w:r>
      <w:r>
        <w:rPr>
          <w:rFonts w:hint="cs" w:cs="Times New Roman"/>
          <w:rtl/>
          <w:cs w:val="0"/>
          <w:lang w:val="en-US" w:bidi="fa-IR"/>
        </w:rPr>
        <w:t xml:space="preserve"> </w:t>
      </w:r>
      <w:r>
        <w:rPr>
          <w:rFonts w:hint="cs" w:cs="Times New Roman"/>
          <w:rtl/>
          <w:cs/>
          <w:lang w:bidi="ar-SA"/>
        </w:rPr>
        <w:t>را یاد بگیرد</w:t>
      </w:r>
      <w:r>
        <w:rPr>
          <w:rFonts w:hint="cs" w:cs="Times New Roman"/>
          <w:rtl/>
          <w:cs w:val="0"/>
        </w:rPr>
        <w:t>.</w:t>
      </w:r>
    </w:p>
    <w:p w14:paraId="115E0ACA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bidi/>
        <w:spacing w:before="0" w:beforeAutospacing="0" w:after="0" w:afterAutospacing="0"/>
        <w:ind w:left="420" w:leftChars="0" w:right="0" w:hanging="420" w:firstLineChars="0"/>
      </w:pPr>
      <w:r>
        <w:rPr>
          <w:rFonts w:hint="cs"/>
          <w:rtl/>
          <w:cs/>
          <w:lang w:bidi="ar-SA"/>
        </w:rPr>
        <w:t>در جلسه یازدهم دانشجو باید ارتقا سلامت و ارتقا بهره مندی جامعه را یابد بگیرد</w:t>
      </w:r>
      <w:r>
        <w:rPr>
          <w:rFonts w:hint="cs" w:cs="Times New Roman"/>
          <w:rtl/>
          <w:cs w:val="0"/>
        </w:rPr>
        <w:t>.</w:t>
      </w:r>
    </w:p>
    <w:p w14:paraId="23F10CD4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bidi/>
        <w:spacing w:before="0" w:beforeAutospacing="0" w:after="0" w:afterAutospacing="0"/>
        <w:ind w:left="420" w:leftChars="0" w:right="0" w:hanging="420" w:firstLineChars="0"/>
      </w:pPr>
      <w:r>
        <w:rPr>
          <w:rFonts w:hint="cs"/>
          <w:rtl/>
          <w:cs/>
          <w:lang w:bidi="ar-SA"/>
        </w:rPr>
        <w:t>در جلسه دوازدهم و سیزدهم دانشجو باید آموزش سلامت و تغییر رفتار را</w:t>
      </w:r>
      <w:r>
        <w:rPr>
          <w:rFonts w:hint="cs" w:cs="Times New Roman"/>
          <w:rtl/>
          <w:cs w:val="0"/>
          <w:lang w:val="en-US" w:bidi="fa-IR"/>
        </w:rPr>
        <w:t xml:space="preserve"> </w:t>
      </w:r>
      <w:r>
        <w:rPr>
          <w:rFonts w:hint="cs"/>
          <w:rtl/>
          <w:cs/>
          <w:lang w:bidi="ar-SA"/>
        </w:rPr>
        <w:t>بیاموزد</w:t>
      </w:r>
    </w:p>
    <w:p w14:paraId="397D6A8F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bidi/>
        <w:spacing w:before="0" w:beforeAutospacing="0" w:after="0" w:afterAutospacing="0"/>
        <w:ind w:left="420" w:leftChars="0" w:right="0" w:hanging="420" w:firstLineChars="0"/>
      </w:pPr>
      <w:r>
        <w:rPr>
          <w:rFonts w:hint="cs"/>
          <w:rtl/>
          <w:cs/>
          <w:lang w:bidi="ar-SA"/>
        </w:rPr>
        <w:t>در جلسه چهاردهم دانشجو باید با مبانی مدیریت سلامت آشنا شود</w:t>
      </w:r>
    </w:p>
    <w:p w14:paraId="330ED313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bidi/>
        <w:spacing w:before="0" w:beforeAutospacing="0" w:after="0" w:afterAutospacing="0"/>
        <w:ind w:left="420" w:leftChars="0" w:right="0" w:hanging="420" w:firstLineChars="0"/>
        <w:rPr>
          <w:rFonts w:hint="cs" w:cs="Times New Roman"/>
          <w:rtl/>
          <w:cs w:val="0"/>
        </w:rPr>
      </w:pPr>
      <w:r>
        <w:rPr>
          <w:rFonts w:hint="cs"/>
          <w:rtl/>
          <w:cs/>
          <w:lang w:bidi="ar-SA"/>
        </w:rPr>
        <w:t>در جلسه پانزدهم و شانزدهم دانشجو باید با مبانی بهبود کیفیت و حاکمیت بالینی آشنا شود</w:t>
      </w:r>
      <w:r>
        <w:rPr>
          <w:rFonts w:hint="cs" w:cs="Times New Roman"/>
          <w:rtl/>
          <w:cs w:val="0"/>
        </w:rPr>
        <w:t>.</w:t>
      </w:r>
    </w:p>
    <w:p w14:paraId="325265F7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wordWrap w:val="0"/>
        <w:bidi/>
        <w:spacing w:before="0" w:beforeAutospacing="0" w:after="0" w:afterAutospacing="0"/>
        <w:ind w:left="420" w:leftChars="0" w:right="0" w:hanging="420" w:firstLineChars="0"/>
        <w:rPr>
          <w:rFonts w:hint="default" w:cs="Times New Roman"/>
          <w:rtl/>
          <w:cs w:val="0"/>
          <w:lang w:val="en-US" w:bidi="fa-IR"/>
        </w:rPr>
      </w:pPr>
      <w:r>
        <w:rPr>
          <w:rFonts w:hint="cs" w:cs="Times New Roman"/>
          <w:rtl/>
          <w:cs w:val="0"/>
          <w:lang w:bidi="fa-IR"/>
        </w:rPr>
        <w:t>در</w:t>
      </w:r>
      <w:r>
        <w:rPr>
          <w:rFonts w:hint="cs" w:cs="Times New Roman"/>
          <w:rtl/>
          <w:cs w:val="0"/>
          <w:lang w:val="en-US" w:bidi="fa-IR"/>
        </w:rPr>
        <w:t xml:space="preserve"> جلسه هفدهم به رفع اشکال و مرور مطالب با دانشجویان میپردازیم</w:t>
      </w:r>
    </w:p>
    <w:p w14:paraId="64EC2B7A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 w14:paraId="0EAC2A33">
      <w:pPr>
        <w:pStyle w:val="13"/>
        <w:numPr>
          <w:ilvl w:val="0"/>
          <w:numId w:val="0"/>
        </w:num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fa-IR"/>
        </w:rPr>
      </w:pPr>
    </w:p>
    <w:p w14:paraId="44E7DF16">
      <w:pPr>
        <w:bidi/>
        <w:spacing w:after="0" w:line="240" w:lineRule="auto"/>
        <w:ind w:left="1440"/>
        <w:contextualSpacing/>
        <w:jc w:val="both"/>
        <w:rPr>
          <w:rFonts w:cs="Times New Roman"/>
          <w:sz w:val="24"/>
          <w:szCs w:val="24"/>
          <w:rtl/>
          <w:lang w:bidi="fa-IR"/>
        </w:rPr>
      </w:pPr>
    </w:p>
    <w:p w14:paraId="54C45A16">
      <w:pPr>
        <w:bidi/>
        <w:rPr>
          <w:rFonts w:cs="Times New Roman"/>
          <w:sz w:val="24"/>
          <w:szCs w:val="24"/>
          <w:rtl/>
          <w:lang w:bidi="fa-IR"/>
        </w:rPr>
      </w:pPr>
    </w:p>
    <w:p w14:paraId="051D2567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رویکرد آموزشی</w:t>
      </w:r>
      <w:r>
        <w:rPr>
          <w:rFonts w:cs="Times New Roman"/>
          <w:rtl/>
          <w:lang w:bidi="fa-IR"/>
        </w:rPr>
        <w:footnoteReference w:id="0"/>
      </w:r>
      <w:r>
        <w:rPr>
          <w:rFonts w:hint="cs" w:cs="Times New Roman"/>
          <w:sz w:val="24"/>
          <w:szCs w:val="24"/>
          <w:rtl/>
          <w:lang w:bidi="fa-IR"/>
        </w:rPr>
        <w:t>:</w:t>
      </w:r>
    </w:p>
    <w:p w14:paraId="4A30964B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hint="cs" w:cs="Times New Roman"/>
          <w:sz w:val="24"/>
          <w:szCs w:val="24"/>
          <w:lang w:bidi="fa-IR"/>
        </w:rPr>
        <w:sym w:font="Wingdings 2" w:char="F02A"/>
      </w:r>
      <w:r>
        <w:rPr>
          <w:rFonts w:hint="cs" w:cs="Times New Roman"/>
          <w:sz w:val="24"/>
          <w:szCs w:val="24"/>
          <w:rtl/>
          <w:lang w:bidi="fa-IR"/>
        </w:rPr>
        <w:t>مجازی</w:t>
      </w:r>
      <w:r>
        <w:rPr>
          <w:rFonts w:cs="Times New Roman"/>
          <w:rtl/>
          <w:lang w:bidi="fa-IR"/>
        </w:rPr>
        <w:footnoteReference w:id="1"/>
      </w:r>
      <w:r>
        <w:rPr>
          <w:rFonts w:hint="cs" w:cs="Times New Roman"/>
          <w:sz w:val="24"/>
          <w:szCs w:val="24"/>
          <w:rtl/>
          <w:lang w:bidi="fa-IR"/>
        </w:rPr>
        <w:t xml:space="preserve">                                      </w:t>
      </w:r>
      <w:r>
        <w:rPr>
          <w:rFonts w:hint="cs" w:cs="Times New Roman"/>
          <w:sz w:val="24"/>
          <w:szCs w:val="24"/>
          <w:lang w:bidi="fa-IR"/>
        </w:rPr>
        <w:sym w:font="Wingdings 2" w:char="F02A"/>
      </w:r>
      <w:r>
        <w:rPr>
          <w:rFonts w:hint="cs" w:cs="Times New Roman"/>
          <w:sz w:val="24"/>
          <w:szCs w:val="24"/>
          <w:rtl/>
          <w:lang w:bidi="fa-IR"/>
        </w:rPr>
        <w:t xml:space="preserve">حضوری                                            </w:t>
      </w:r>
      <w:r>
        <w:rPr>
          <w:rFonts w:hint="cs" w:cs="Times New Roma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Times New Roman"/>
          <w:b/>
          <w:bCs/>
          <w:sz w:val="24"/>
          <w:szCs w:val="24"/>
          <w:lang w:bidi="fa-IR"/>
        </w:rPr>
        <w:t>X</w:t>
      </w:r>
      <w:r>
        <w:rPr>
          <w:rFonts w:hint="cs" w:cs="Times New Roma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cs="Times New Roman"/>
          <w:b/>
          <w:bCs/>
          <w:sz w:val="24"/>
          <w:szCs w:val="24"/>
          <w:lang w:bidi="fa-IR"/>
        </w:rPr>
        <w:sym w:font="Wingdings 2" w:char="F02A"/>
      </w:r>
      <w:r>
        <w:rPr>
          <w:rFonts w:hint="cs" w:cs="Times New Roman"/>
          <w:b/>
          <w:bCs/>
          <w:sz w:val="24"/>
          <w:szCs w:val="24"/>
          <w:rtl/>
          <w:lang w:bidi="fa-IR"/>
        </w:rPr>
        <w:t>ترکیبی</w:t>
      </w:r>
      <w:r>
        <w:rPr>
          <w:rFonts w:cs="Times New Roman"/>
          <w:b/>
          <w:bCs/>
          <w:rtl/>
          <w:lang w:bidi="fa-IR"/>
        </w:rPr>
        <w:footnoteReference w:id="2"/>
      </w:r>
    </w:p>
    <w:p w14:paraId="0CD0F92E">
      <w:pPr>
        <w:bidi/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روش</w:t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های یاددهی-یادگیری با عنایت به رویکرد آموزشی انتخاب شده</w:t>
      </w:r>
      <w:r>
        <w:rPr>
          <w:rFonts w:hint="cs" w:cs="Times New Roman"/>
          <w:sz w:val="24"/>
          <w:szCs w:val="24"/>
          <w:rtl/>
          <w:lang w:bidi="fa-IR"/>
        </w:rPr>
        <w:t>:</w:t>
      </w:r>
      <w:r>
        <w:rPr>
          <w:rFonts w:cs="Times New Roman"/>
          <w:sz w:val="24"/>
          <w:szCs w:val="24"/>
          <w:lang w:bidi="fa-IR"/>
        </w:rPr>
        <w:t xml:space="preserve"> </w:t>
      </w:r>
    </w:p>
    <w:p w14:paraId="47F40D90">
      <w:pPr>
        <w:bidi/>
        <w:spacing w:after="0"/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رویکرد مجازی</w:t>
      </w:r>
    </w:p>
    <w:p w14:paraId="78B91B76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hint="cs" w:cs="Times New Roman"/>
          <w:sz w:val="24"/>
          <w:szCs w:val="24"/>
          <w:lang w:bidi="fa-IR"/>
        </w:rPr>
        <w:sym w:font="Wingdings 2" w:char="F02A"/>
      </w:r>
      <w:r>
        <w:rPr>
          <w:rFonts w:hint="cs" w:cs="Times New Roman"/>
          <w:sz w:val="24"/>
          <w:szCs w:val="24"/>
          <w:rtl/>
          <w:lang w:bidi="fa-IR"/>
        </w:rPr>
        <w:t xml:space="preserve"> کلاس</w:t>
      </w:r>
      <w:r>
        <w:rPr>
          <w:rFonts w:cs="Times New Roman"/>
          <w:sz w:val="24"/>
          <w:szCs w:val="24"/>
          <w:rtl/>
          <w:lang w:bidi="fa-IR"/>
        </w:rPr>
        <w:t xml:space="preserve"> وارونه</w:t>
      </w:r>
    </w:p>
    <w:p w14:paraId="705F6903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cs="Times New Roman"/>
          <w:sz w:val="24"/>
          <w:szCs w:val="24"/>
          <w:rtl/>
          <w:lang w:bidi="fa-IR"/>
        </w:rPr>
        <w:t xml:space="preserve"> یادگیری مبتني بر بازی دیجیتال </w:t>
      </w:r>
    </w:p>
    <w:p w14:paraId="174C8EB4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یادگیری مبتني بر محتوای الکترونیکي تعاملي </w:t>
      </w:r>
    </w:p>
    <w:p w14:paraId="6F0B578B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bookmarkStart w:id="0" w:name="_Hlk96855334"/>
      <w:r>
        <w:rPr>
          <w:rFonts w:cs="Times New Roman"/>
          <w:sz w:val="24"/>
          <w:szCs w:val="24"/>
          <w:lang w:bidi="fa-IR"/>
        </w:rPr>
        <w:sym w:font="Wingdings 2" w:char="F02A"/>
      </w:r>
      <w:bookmarkEnd w:id="0"/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یادگیری مبتني بر حل مسئله</w:t>
      </w:r>
      <w:r>
        <w:rPr>
          <w:rFonts w:hint="cs" w:cs="Times New Roman"/>
          <w:sz w:val="24"/>
          <w:szCs w:val="24"/>
          <w:rtl/>
          <w:lang w:bidi="fa-IR"/>
        </w:rPr>
        <w:t>(</w:t>
      </w:r>
      <w:r>
        <w:rPr>
          <w:rFonts w:cs="Times New Roman"/>
          <w:sz w:val="24"/>
          <w:szCs w:val="24"/>
          <w:lang w:bidi="fa-IR"/>
        </w:rPr>
        <w:t>PBL</w:t>
      </w:r>
      <w:r>
        <w:rPr>
          <w:rFonts w:hint="cs" w:cs="Times New Roman"/>
          <w:sz w:val="24"/>
          <w:szCs w:val="24"/>
          <w:rtl/>
          <w:lang w:bidi="fa-IR"/>
        </w:rPr>
        <w:t>)</w:t>
      </w:r>
    </w:p>
    <w:p w14:paraId="545B99BF">
      <w:pPr>
        <w:wordWrap w:val="0"/>
        <w:bidi/>
        <w:spacing w:after="0"/>
        <w:rPr>
          <w:rFonts w:hint="default" w:cs="Times New Roman"/>
          <w:b/>
          <w:bCs/>
          <w:sz w:val="24"/>
          <w:szCs w:val="24"/>
          <w:rtl/>
          <w:lang w:val="en-US" w:bidi="fa-IR"/>
        </w:rPr>
      </w:pPr>
      <w:r>
        <w:rPr>
          <w:rFonts w:cs="Times New Roman"/>
          <w:b/>
          <w:bCs/>
          <w:sz w:val="24"/>
          <w:szCs w:val="24"/>
          <w:lang w:bidi="fa-IR"/>
        </w:rPr>
        <w:sym w:font="Wingdings 2" w:char="F02A"/>
      </w:r>
      <w:r>
        <w:rPr>
          <w:rFonts w:cs="Times New Roman"/>
          <w:b/>
          <w:bCs/>
          <w:sz w:val="24"/>
          <w:szCs w:val="24"/>
          <w:lang w:bidi="fa-IR"/>
        </w:rPr>
        <w:t>X</w:t>
      </w:r>
      <w:r>
        <w:rPr>
          <w:rFonts w:hint="cs" w:cs="Times New Roman"/>
          <w:b/>
          <w:bCs/>
          <w:sz w:val="24"/>
          <w:szCs w:val="24"/>
          <w:rtl/>
          <w:lang w:bidi="fa-IR"/>
        </w:rPr>
        <w:t xml:space="preserve">    سایر موارد     نام ببرید..............</w:t>
      </w:r>
      <w:r>
        <w:rPr>
          <w:rFonts w:hint="cs" w:cs="Times New Roman"/>
          <w:b/>
          <w:bCs/>
          <w:sz w:val="24"/>
          <w:szCs w:val="24"/>
          <w:rtl/>
          <w:lang w:val="en-US" w:bidi="fa-IR"/>
        </w:rPr>
        <w:t xml:space="preserve"> استفاده از پتانسل شبکه های اجتماعی</w:t>
      </w:r>
    </w:p>
    <w:p w14:paraId="6BC49D39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hint="cs" w:cs="Times New Roman"/>
          <w:sz w:val="24"/>
          <w:szCs w:val="24"/>
          <w:rtl/>
          <w:lang w:bidi="fa-IR"/>
        </w:rPr>
        <w:t>ر</w:t>
      </w:r>
      <w:r>
        <w:rPr>
          <w:rFonts w:cs="Times New Roman"/>
          <w:sz w:val="24"/>
          <w:szCs w:val="24"/>
          <w:rtl/>
          <w:lang w:bidi="fa-IR"/>
        </w:rPr>
        <w:t>ویکرد حضوری</w:t>
      </w:r>
    </w:p>
    <w:p w14:paraId="70D0805A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/>
          <w:b/>
          <w:bCs/>
          <w:sz w:val="24"/>
          <w:szCs w:val="24"/>
          <w:lang w:bidi="fa-IR"/>
        </w:rPr>
        <w:sym w:font="Wingdings 2" w:char="F02A"/>
      </w:r>
      <w:r>
        <w:rPr>
          <w:rFonts w:cs="Times New Roman"/>
          <w:b/>
          <w:bCs/>
          <w:sz w:val="24"/>
          <w:szCs w:val="24"/>
          <w:lang w:bidi="fa-IR"/>
        </w:rPr>
        <w:t>X</w:t>
      </w:r>
      <w:r>
        <w:rPr>
          <w:rFonts w:hint="cs" w:cs="Times New Roma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fa-IR"/>
        </w:rPr>
        <w:t>سخنراني تعاملي</w:t>
      </w:r>
      <w:r>
        <w:rPr>
          <w:rFonts w:hint="cs" w:cs="Times New Roman"/>
          <w:b/>
          <w:bCs/>
          <w:sz w:val="24"/>
          <w:szCs w:val="24"/>
          <w:rtl/>
          <w:lang w:bidi="fa-IR"/>
        </w:rPr>
        <w:t xml:space="preserve"> (پ</w:t>
      </w:r>
      <w:r>
        <w:rPr>
          <w:rFonts w:cs="Times New Roman"/>
          <w:b/>
          <w:bCs/>
          <w:sz w:val="24"/>
          <w:szCs w:val="24"/>
          <w:rtl/>
          <w:lang w:bidi="fa-IR"/>
        </w:rPr>
        <w:t xml:space="preserve">رسش و پاسخ، كوئیز، بحث </w:t>
      </w:r>
      <w:r>
        <w:rPr>
          <w:rFonts w:hint="cs" w:cs="Times New Roman"/>
          <w:b/>
          <w:bCs/>
          <w:sz w:val="24"/>
          <w:szCs w:val="24"/>
          <w:rtl/>
          <w:lang w:bidi="fa-IR"/>
        </w:rPr>
        <w:t>گروهي و ...)</w:t>
      </w:r>
    </w:p>
    <w:p w14:paraId="09D8E539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بحث در گروه</w:t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های كوچک </w:t>
      </w:r>
    </w:p>
    <w:p w14:paraId="22A345E9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cs="Times New Roman"/>
          <w:sz w:val="24"/>
          <w:szCs w:val="24"/>
          <w:rtl/>
          <w:lang w:bidi="fa-IR"/>
        </w:rPr>
        <w:t xml:space="preserve"> یادگیری مبتني بر تیم</w:t>
      </w:r>
      <w:r>
        <w:rPr>
          <w:rFonts w:hint="cs" w:cs="Times New Roman"/>
          <w:sz w:val="24"/>
          <w:szCs w:val="24"/>
          <w:rtl/>
          <w:lang w:bidi="fa-IR"/>
        </w:rPr>
        <w:t xml:space="preserve"> (</w:t>
      </w:r>
      <w:r>
        <w:rPr>
          <w:rFonts w:cs="Times New Roman"/>
          <w:sz w:val="24"/>
          <w:szCs w:val="24"/>
          <w:lang w:bidi="fa-IR"/>
        </w:rPr>
        <w:t>TBL</w:t>
      </w:r>
      <w:r>
        <w:rPr>
          <w:rFonts w:hint="cs" w:cs="Times New Roman"/>
          <w:sz w:val="24"/>
          <w:szCs w:val="24"/>
          <w:rtl/>
          <w:lang w:bidi="fa-IR"/>
        </w:rPr>
        <w:t>)</w:t>
      </w:r>
    </w:p>
    <w:p w14:paraId="6CBDC812">
      <w:pPr>
        <w:bidi/>
        <w:spacing w:after="0" w:line="240" w:lineRule="auto"/>
        <w:rPr>
          <w:rFonts w:cs="Times New Roman"/>
          <w:sz w:val="24"/>
          <w:szCs w:val="24"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یادگیری مبتني بر حل مسئله</w:t>
      </w:r>
      <w:r>
        <w:rPr>
          <w:rFonts w:hint="cs" w:cs="Times New Roman"/>
          <w:sz w:val="24"/>
          <w:szCs w:val="24"/>
          <w:rtl/>
          <w:lang w:bidi="fa-IR"/>
        </w:rPr>
        <w:t xml:space="preserve"> (</w:t>
      </w:r>
      <w:r>
        <w:rPr>
          <w:rFonts w:cs="Times New Roman"/>
          <w:sz w:val="24"/>
          <w:szCs w:val="24"/>
          <w:lang w:bidi="fa-IR"/>
        </w:rPr>
        <w:t>PBL</w:t>
      </w:r>
      <w:r>
        <w:rPr>
          <w:rFonts w:hint="cs" w:cs="Times New Roman"/>
          <w:sz w:val="24"/>
          <w:szCs w:val="24"/>
          <w:rtl/>
          <w:lang w:bidi="fa-IR"/>
        </w:rPr>
        <w:t>)</w:t>
      </w:r>
    </w:p>
    <w:p w14:paraId="47B13EDE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یادگیری مبتني بر سناریو </w:t>
      </w:r>
    </w:p>
    <w:p w14:paraId="75C5ACE0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 xml:space="preserve">استفاده از دانشجویان در تدریس </w:t>
      </w:r>
      <w:r>
        <w:rPr>
          <w:rFonts w:hint="cs" w:cs="Times New Roman"/>
          <w:sz w:val="24"/>
          <w:szCs w:val="24"/>
          <w:rtl/>
          <w:lang w:bidi="fa-IR"/>
        </w:rPr>
        <w:t>(</w:t>
      </w:r>
      <w:r>
        <w:rPr>
          <w:rFonts w:cs="Times New Roman"/>
          <w:sz w:val="24"/>
          <w:szCs w:val="24"/>
          <w:rtl/>
          <w:lang w:bidi="fa-IR"/>
        </w:rPr>
        <w:t>تدریس توسط همتایان</w:t>
      </w:r>
      <w:r>
        <w:rPr>
          <w:rFonts w:cs="Times New Roman"/>
          <w:sz w:val="24"/>
          <w:szCs w:val="24"/>
          <w:lang w:bidi="fa-IR"/>
        </w:rPr>
        <w:t xml:space="preserve">( </w:t>
      </w:r>
    </w:p>
    <w:p w14:paraId="3B861299">
      <w:pPr>
        <w:bidi/>
        <w:spacing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یادگیری مبتني بر بازی</w:t>
      </w:r>
    </w:p>
    <w:p w14:paraId="5A7826D6">
      <w:pPr>
        <w:bidi/>
        <w:spacing w:line="240" w:lineRule="auto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lang w:bidi="fa-IR"/>
        </w:rPr>
        <w:sym w:font="Wingdings 2" w:char="F02A"/>
      </w:r>
      <w:r>
        <w:rPr>
          <w:rFonts w:hint="cs" w:cs="Times New Roman"/>
          <w:sz w:val="24"/>
          <w:szCs w:val="24"/>
          <w:rtl/>
          <w:lang w:bidi="fa-IR"/>
        </w:rPr>
        <w:t xml:space="preserve"> سایر موارد      نام ببرید.....................................</w:t>
      </w:r>
    </w:p>
    <w:p w14:paraId="6BFAF07E">
      <w:pPr>
        <w:bidi/>
        <w:rPr>
          <w:rFonts w:cs="Times New Roman"/>
          <w:sz w:val="24"/>
          <w:szCs w:val="24"/>
          <w:rtl/>
          <w:lang w:bidi="fa-IR"/>
        </w:rPr>
      </w:pPr>
    </w:p>
    <w:p w14:paraId="14E8F0DC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رویکرد ترکیبی</w:t>
      </w:r>
    </w:p>
    <w:p w14:paraId="476CEEBB">
      <w:pPr>
        <w:bidi/>
        <w:spacing w:after="0"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>تركیبي از روش</w:t>
      </w:r>
      <w:r>
        <w:rPr>
          <w:rFonts w:cs="Times New Roman"/>
          <w:sz w:val="24"/>
          <w:szCs w:val="24"/>
          <w:rtl/>
          <w:lang w:bidi="fa-IR"/>
        </w:rPr>
        <w:softHyphen/>
      </w:r>
      <w:r>
        <w:rPr>
          <w:rFonts w:cs="Times New Roman"/>
          <w:sz w:val="24"/>
          <w:szCs w:val="24"/>
          <w:rtl/>
          <w:lang w:bidi="fa-IR"/>
        </w:rPr>
        <w:t>های زیرمجموعه رویکردهای آموزشي</w:t>
      </w:r>
      <w:r>
        <w:rPr>
          <w:rFonts w:hint="cs" w:cs="Times New Roman"/>
          <w:sz w:val="24"/>
          <w:szCs w:val="24"/>
          <w:rtl/>
          <w:lang w:val="en-US" w:bidi="fa-IR"/>
        </w:rPr>
        <w:t xml:space="preserve">  </w:t>
      </w:r>
      <w:r>
        <w:rPr>
          <w:rFonts w:cs="Times New Roman"/>
          <w:sz w:val="24"/>
          <w:szCs w:val="24"/>
          <w:rtl/>
          <w:lang w:bidi="fa-IR"/>
        </w:rPr>
        <w:t xml:space="preserve"> حضوری</w:t>
      </w:r>
      <w:r>
        <w:rPr>
          <w:rFonts w:hint="cs" w:cs="Times New Roman"/>
          <w:sz w:val="24"/>
          <w:szCs w:val="24"/>
          <w:rtl/>
          <w:lang w:val="en-US" w:bidi="fa-IR"/>
        </w:rPr>
        <w:t xml:space="preserve"> و مجازی</w:t>
      </w:r>
      <w:r>
        <w:rPr>
          <w:rFonts w:cs="Times New Roman"/>
          <w:sz w:val="24"/>
          <w:szCs w:val="24"/>
          <w:rtl/>
          <w:lang w:bidi="fa-IR"/>
        </w:rPr>
        <w:t xml:space="preserve"> به كار مي</w:t>
      </w:r>
      <w:r>
        <w:rPr>
          <w:rFonts w:hint="cs" w:cs="Times New Roman"/>
          <w:sz w:val="24"/>
          <w:szCs w:val="24"/>
          <w:rtl/>
          <w:lang w:bidi="fa-IR"/>
        </w:rPr>
        <w:t xml:space="preserve"> </w:t>
      </w:r>
      <w:r>
        <w:rPr>
          <w:rFonts w:cs="Times New Roman"/>
          <w:sz w:val="24"/>
          <w:szCs w:val="24"/>
          <w:rtl/>
          <w:lang w:bidi="fa-IR"/>
        </w:rPr>
        <w:t>رود</w:t>
      </w:r>
      <w:r>
        <w:rPr>
          <w:rFonts w:hint="cs" w:cs="Times New Roman"/>
          <w:sz w:val="24"/>
          <w:szCs w:val="24"/>
          <w:rtl/>
          <w:lang w:bidi="fa-IR"/>
        </w:rPr>
        <w:t>.</w:t>
      </w:r>
    </w:p>
    <w:p w14:paraId="7E7FE512">
      <w:pPr>
        <w:bidi/>
        <w:spacing w:after="0"/>
        <w:ind w:left="-424"/>
        <w:jc w:val="center"/>
        <w:rPr>
          <w:rFonts w:hint="cs" w:cs="Times New Roman"/>
          <w:b/>
          <w:bCs/>
          <w:sz w:val="24"/>
          <w:szCs w:val="24"/>
          <w:rtl/>
          <w:lang w:bidi="fa-IR"/>
        </w:rPr>
      </w:pPr>
      <w:r>
        <w:rPr>
          <w:rFonts w:hint="cs" w:cs="Times New Roman"/>
          <w:b/>
          <w:bCs/>
          <w:sz w:val="24"/>
          <w:szCs w:val="24"/>
          <w:rtl/>
          <w:lang w:bidi="fa-IR"/>
        </w:rPr>
        <w:t>جدول تقویم ارائه درس سلامت</w:t>
      </w:r>
      <w:r>
        <w:rPr>
          <w:rFonts w:hint="cs" w:cs="Times New Roman"/>
          <w:b/>
          <w:bCs/>
          <w:sz w:val="24"/>
          <w:szCs w:val="24"/>
          <w:rtl/>
          <w:lang w:val="en-US" w:bidi="fa-IR"/>
        </w:rPr>
        <w:t xml:space="preserve"> دهان و دندانپزشکی اجتماعی یک نظری</w:t>
      </w:r>
    </w:p>
    <w:p w14:paraId="34F88352">
      <w:pPr>
        <w:bidi/>
        <w:spacing w:after="0"/>
        <w:ind w:left="-424"/>
        <w:jc w:val="center"/>
        <w:rPr>
          <w:rFonts w:hint="default" w:cs="Times New Roman"/>
          <w:b/>
          <w:bCs/>
          <w:sz w:val="24"/>
          <w:szCs w:val="24"/>
          <w:rtl/>
          <w:lang w:val="en-US" w:bidi="fa-IR"/>
        </w:rPr>
      </w:pPr>
      <w:r>
        <w:rPr>
          <w:rFonts w:hint="cs" w:cs="Times New Roman"/>
          <w:b/>
          <w:bCs/>
          <w:sz w:val="24"/>
          <w:szCs w:val="24"/>
          <w:rtl/>
          <w:lang w:bidi="fa-IR"/>
        </w:rPr>
        <w:t>روز و ساعت کلاس: سه</w:t>
      </w:r>
      <w:r>
        <w:rPr>
          <w:rFonts w:hint="cs" w:cs="Times New Roman"/>
          <w:b/>
          <w:bCs/>
          <w:sz w:val="24"/>
          <w:szCs w:val="24"/>
          <w:rtl/>
          <w:lang w:val="en-US" w:bidi="fa-IR"/>
        </w:rPr>
        <w:t xml:space="preserve"> شنبه </w:t>
      </w:r>
      <w:r>
        <w:rPr>
          <w:rFonts w:hint="cs" w:cs="Times New Roman"/>
          <w:b/>
          <w:bCs/>
          <w:sz w:val="24"/>
          <w:szCs w:val="24"/>
          <w:rtl/>
          <w:lang w:bidi="fa-IR"/>
        </w:rPr>
        <w:t>ساعت</w:t>
      </w:r>
      <w:r>
        <w:rPr>
          <w:rFonts w:hint="cs" w:cs="Times New Roman"/>
          <w:b/>
          <w:bCs/>
          <w:sz w:val="24"/>
          <w:szCs w:val="24"/>
          <w:rtl/>
          <w:lang w:val="en-US" w:bidi="fa-IR"/>
        </w:rPr>
        <w:t xml:space="preserve">: </w:t>
      </w:r>
      <w:r>
        <w:rPr>
          <w:rFonts w:hint="default" w:cs="Times New Roman"/>
          <w:b/>
          <w:bCs/>
          <w:sz w:val="24"/>
          <w:szCs w:val="24"/>
          <w:rtl w:val="0"/>
          <w:lang w:val="en-US" w:bidi="fa-IR"/>
        </w:rPr>
        <w:t>2:30</w:t>
      </w:r>
      <w:r>
        <w:rPr>
          <w:rFonts w:hint="cs" w:cs="Times New Roman"/>
          <w:b/>
          <w:bCs/>
          <w:sz w:val="24"/>
          <w:szCs w:val="24"/>
          <w:rtl/>
          <w:lang w:val="en-US" w:bidi="fa-IR"/>
        </w:rPr>
        <w:t xml:space="preserve">  -</w:t>
      </w:r>
      <w:r>
        <w:rPr>
          <w:rFonts w:hint="cs" w:cs="Times New Roma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default" w:cs="Times New Roman"/>
          <w:b/>
          <w:bCs/>
          <w:sz w:val="24"/>
          <w:szCs w:val="24"/>
          <w:rtl w:val="0"/>
          <w:lang w:val="en-US" w:bidi="fa-IR"/>
        </w:rPr>
        <w:t>1:30</w:t>
      </w:r>
    </w:p>
    <w:tbl>
      <w:tblPr>
        <w:tblStyle w:val="18"/>
        <w:bidiVisual/>
        <w:tblW w:w="9240" w:type="dxa"/>
        <w:jc w:val="center"/>
        <w:tblBorders>
          <w:top w:val="single" w:color="666666" w:themeColor="text1" w:themeTint="99" w:sz="4" w:space="0"/>
          <w:left w:val="single" w:color="666666" w:themeColor="text1" w:themeTint="99" w:sz="4" w:space="0"/>
          <w:bottom w:val="single" w:color="666666" w:themeColor="text1" w:themeTint="99" w:sz="4" w:space="0"/>
          <w:right w:val="single" w:color="666666" w:themeColor="text1" w:themeTint="99" w:sz="4" w:space="0"/>
          <w:insideH w:val="single" w:color="666666" w:themeColor="text1" w:themeTint="99" w:sz="4" w:space="0"/>
          <w:insideV w:val="single" w:color="666666" w:themeColor="tex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471"/>
        <w:gridCol w:w="1708"/>
        <w:gridCol w:w="1708"/>
        <w:gridCol w:w="1742"/>
      </w:tblGrid>
      <w:tr w14:paraId="2D9B46BC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51F37D27">
            <w:pPr>
              <w:bidi/>
              <w:spacing w:after="0" w:line="240" w:lineRule="auto"/>
              <w:ind w:left="1" w:hanging="1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3511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05152D5E">
            <w:pPr>
              <w:bidi/>
              <w:spacing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عنوان مبحث</w:t>
            </w:r>
          </w:p>
          <w:p w14:paraId="187A2DB7">
            <w:pPr>
              <w:bidi/>
              <w:spacing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فعالیت یادگیری/ تکالیف</w:t>
            </w:r>
          </w:p>
        </w:tc>
        <w:tc>
          <w:tcPr>
            <w:tcW w:w="1722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65893912">
            <w:pPr>
              <w:bidi/>
              <w:spacing w:after="0" w:line="240" w:lineRule="auto"/>
              <w:jc w:val="center"/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B Nazanin"/>
                <w:b w:val="0"/>
                <w:bCs w:val="0"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تاریخ ارائه</w:t>
            </w:r>
          </w:p>
        </w:tc>
        <w:tc>
          <w:tcPr>
            <w:tcW w:w="1722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2ECB048C">
            <w:pPr>
              <w:bidi/>
              <w:spacing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روش یاددهی-یادگیری</w:t>
            </w:r>
          </w:p>
        </w:tc>
        <w:tc>
          <w:tcPr>
            <w:tcW w:w="1752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 w14:paraId="6F5F1450">
            <w:pPr>
              <w:bidi/>
              <w:spacing w:after="0" w:line="240" w:lineRule="auto"/>
              <w:jc w:val="right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نام مدرس</w:t>
            </w:r>
          </w:p>
        </w:tc>
      </w:tr>
      <w:tr w14:paraId="5F666520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CCCCCC" w:themeFill="text1" w:themeFillTint="33"/>
          </w:tcPr>
          <w:p w14:paraId="38F575EF">
            <w:pPr>
              <w:bidi/>
              <w:spacing w:after="0" w:line="276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11" w:type="dxa"/>
            <w:shd w:val="clear" w:color="auto" w:fill="CCCCCC" w:themeFill="text1" w:themeFillTint="33"/>
          </w:tcPr>
          <w:p w14:paraId="3BBA3149">
            <w:pPr>
              <w:bidi/>
              <w:spacing w:after="0" w:line="276" w:lineRule="auto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theme="minorBidi"/>
                <w:color w:val="000000" w:themeColor="text1"/>
                <w:rtl/>
                <w:cs w:val="0"/>
                <w:lang w:bidi="fa-IR"/>
                <w14:textFill>
                  <w14:solidFill>
                    <w14:schemeClr w14:val="tx1"/>
                  </w14:solidFill>
                </w14:textFill>
              </w:rPr>
              <w:t>مقدمات</w:t>
            </w:r>
            <w:r>
              <w:rPr>
                <w:rFonts w:hint="cs" w:cstheme="minorBidi"/>
                <w:color w:val="000000" w:themeColor="text1"/>
                <w:rtl/>
                <w:cs w:val="0"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و اصول دندانپزشکی اجتماعی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458A31A5">
            <w:pPr>
              <w:wordWrap w:val="0"/>
              <w:bidi/>
              <w:spacing w:after="0" w:line="276" w:lineRule="auto"/>
              <w:rPr>
                <w:rFonts w:hint="default" w:cs="Times New Roman"/>
                <w:color w:val="auto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val="en-US" w:bidi="fa-IR"/>
              </w:rPr>
              <w:t>20 شهریور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1283E368">
            <w:pPr>
              <w:bidi/>
              <w:spacing w:after="0" w:line="276" w:lineRule="auto"/>
              <w:rPr>
                <w:rFonts w:cs="Times New Roman"/>
                <w:color w:val="auto"/>
                <w:sz w:val="22"/>
                <w:szCs w:val="22"/>
                <w:lang w:bidi="fa-IR"/>
              </w:rPr>
            </w:pPr>
            <w:r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  <w:t>پاورپو</w:t>
            </w:r>
            <w:r>
              <w:rPr>
                <w:rFonts w:hint="cs" w:cs="Times New Roman"/>
                <w:color w:val="auto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hint="eastAsia" w:cs="Times New Roman"/>
                <w:color w:val="auto"/>
                <w:sz w:val="22"/>
                <w:szCs w:val="22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sz w:val="22"/>
                <w:szCs w:val="22"/>
                <w:lang w:bidi="fa-IR"/>
              </w:rPr>
              <w:t xml:space="preserve">  </w:t>
            </w:r>
            <w:r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  <w:t>سخنران</w:t>
            </w:r>
            <w:r>
              <w:rPr>
                <w:rFonts w:hint="cs" w:cs="Times New Roman"/>
                <w:color w:val="auto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52" w:type="dxa"/>
            <w:shd w:val="clear" w:color="auto" w:fill="CCCCCC" w:themeFill="text1" w:themeFillTint="33"/>
          </w:tcPr>
          <w:p w14:paraId="61B45D26">
            <w:pPr>
              <w:bidi/>
              <w:spacing w:after="0" w:line="276" w:lineRule="auto"/>
              <w:jc w:val="righ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68924702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</w:tcPr>
          <w:p w14:paraId="76427329">
            <w:pPr>
              <w:bidi/>
              <w:spacing w:after="0" w:line="276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1" w:type="dxa"/>
          </w:tcPr>
          <w:p w14:paraId="6E48D35E">
            <w:pPr>
              <w:bidi/>
              <w:spacing w:after="0" w:line="276" w:lineRule="auto"/>
              <w:rPr>
                <w:rFonts w:cs="Times New Roman"/>
                <w:color w:val="auto"/>
                <w:sz w:val="24"/>
                <w:szCs w:val="24"/>
                <w:lang w:bidi="fa-IR"/>
              </w:rPr>
            </w:pPr>
            <w:r>
              <w:rPr>
                <w:rFonts w:hint="cs" w:cstheme="minorBidi"/>
                <w:color w:val="000000" w:themeColor="text1"/>
                <w:rtl/>
                <w:cs w:val="0"/>
                <w:lang w:bidi="fa-IR"/>
                <w14:textFill>
                  <w14:solidFill>
                    <w14:schemeClr w14:val="tx1"/>
                  </w14:solidFill>
                </w14:textFill>
              </w:rPr>
              <w:t>مقدمات</w:t>
            </w:r>
            <w:r>
              <w:rPr>
                <w:rFonts w:hint="cs" w:cstheme="minorBidi"/>
                <w:color w:val="000000" w:themeColor="text1"/>
                <w:rtl/>
                <w:cs w:val="0"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و اصول دندانپزشکی اجتماعی</w:t>
            </w:r>
          </w:p>
        </w:tc>
        <w:tc>
          <w:tcPr>
            <w:tcW w:w="1722" w:type="dxa"/>
          </w:tcPr>
          <w:p w14:paraId="61017E59">
            <w:pPr>
              <w:wordWrap w:val="0"/>
              <w:bidi/>
              <w:spacing w:after="0" w:line="276" w:lineRule="auto"/>
              <w:rPr>
                <w:rFonts w:hint="default" w:cs="Times New Roman"/>
                <w:color w:val="auto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val="en-US" w:bidi="fa-IR"/>
              </w:rPr>
              <w:t>27 شهریور</w:t>
            </w:r>
          </w:p>
        </w:tc>
        <w:tc>
          <w:tcPr>
            <w:tcW w:w="1722" w:type="dxa"/>
          </w:tcPr>
          <w:p w14:paraId="6ECCF953">
            <w:pPr>
              <w:bidi/>
              <w:spacing w:after="0" w:line="276" w:lineRule="auto"/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  <w:t>پاورپو</w:t>
            </w:r>
            <w:r>
              <w:rPr>
                <w:rFonts w:hint="cs" w:cs="Times New Roman"/>
                <w:color w:val="auto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hint="eastAsia" w:cs="Times New Roman"/>
                <w:color w:val="auto"/>
                <w:sz w:val="22"/>
                <w:szCs w:val="22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sz w:val="22"/>
                <w:szCs w:val="22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  <w:t>سخنران</w:t>
            </w:r>
            <w:r>
              <w:rPr>
                <w:rFonts w:hint="cs" w:cs="Times New Roman"/>
                <w:color w:val="auto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52" w:type="dxa"/>
          </w:tcPr>
          <w:p w14:paraId="4049C188">
            <w:pPr>
              <w:bidi/>
              <w:spacing w:after="0" w:line="276" w:lineRule="auto"/>
              <w:jc w:val="righ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139D8EAB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CCCCCC" w:themeFill="text1" w:themeFillTint="33"/>
          </w:tcPr>
          <w:p w14:paraId="4EBB184E">
            <w:pPr>
              <w:bidi/>
              <w:spacing w:after="0" w:line="276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1" w:type="dxa"/>
            <w:shd w:val="clear" w:color="auto" w:fill="CCCCCC" w:themeFill="text1" w:themeFillTint="33"/>
          </w:tcPr>
          <w:p w14:paraId="7AA0367C">
            <w:pPr>
              <w:bidi/>
              <w:spacing w:after="0" w:line="276" w:lineRule="auto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عوامل اجتماعی موثر بر سلامت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21BFECDC">
            <w:pPr>
              <w:wordWrap w:val="0"/>
              <w:bidi/>
              <w:spacing w:after="0" w:line="276" w:lineRule="auto"/>
              <w:rPr>
                <w:rFonts w:hint="default" w:cs="Times New Roman"/>
                <w:color w:val="auto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val="en-US" w:bidi="fa-IR"/>
              </w:rPr>
              <w:t>3 مهر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50A6294B">
            <w:pPr>
              <w:bidi/>
              <w:spacing w:after="0" w:line="276" w:lineRule="auto"/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  <w:t>پاورپو</w:t>
            </w:r>
            <w:r>
              <w:rPr>
                <w:rFonts w:hint="cs" w:cs="Times New Roman"/>
                <w:color w:val="auto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hint="eastAsia" w:cs="Times New Roman"/>
                <w:color w:val="auto"/>
                <w:sz w:val="22"/>
                <w:szCs w:val="22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sz w:val="22"/>
                <w:szCs w:val="22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  <w:t>سخنران</w:t>
            </w:r>
            <w:r>
              <w:rPr>
                <w:rFonts w:hint="cs" w:cs="Times New Roman"/>
                <w:color w:val="auto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52" w:type="dxa"/>
            <w:shd w:val="clear" w:color="auto" w:fill="CCCCCC" w:themeFill="text1" w:themeFillTint="33"/>
          </w:tcPr>
          <w:p w14:paraId="7C2E3469">
            <w:pPr>
              <w:bidi/>
              <w:spacing w:after="0" w:line="276" w:lineRule="auto"/>
              <w:jc w:val="righ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25E3ECDA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</w:tcPr>
          <w:p w14:paraId="1E76E69A">
            <w:pPr>
              <w:bidi/>
              <w:spacing w:after="0" w:line="276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11" w:type="dxa"/>
          </w:tcPr>
          <w:p w14:paraId="5279696D">
            <w:pPr>
              <w:bidi/>
              <w:spacing w:after="0" w:line="276" w:lineRule="auto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عوامل اجتماعی موثر بر سلامت</w:t>
            </w:r>
          </w:p>
        </w:tc>
        <w:tc>
          <w:tcPr>
            <w:tcW w:w="1722" w:type="dxa"/>
          </w:tcPr>
          <w:p w14:paraId="0DF264BC">
            <w:pPr>
              <w:wordWrap w:val="0"/>
              <w:bidi/>
              <w:spacing w:after="0" w:line="276" w:lineRule="auto"/>
              <w:rPr>
                <w:rFonts w:hint="default" w:cs="Times New Roman"/>
                <w:color w:val="auto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val="en-US" w:bidi="fa-IR"/>
              </w:rPr>
              <w:t>10 مهر</w:t>
            </w:r>
          </w:p>
        </w:tc>
        <w:tc>
          <w:tcPr>
            <w:tcW w:w="1722" w:type="dxa"/>
          </w:tcPr>
          <w:p w14:paraId="1F00A69E">
            <w:pPr>
              <w:bidi/>
              <w:spacing w:after="0" w:line="276" w:lineRule="auto"/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  <w:t>پاورپو</w:t>
            </w:r>
            <w:r>
              <w:rPr>
                <w:rFonts w:hint="cs" w:cs="Times New Roman"/>
                <w:color w:val="auto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hint="eastAsia" w:cs="Times New Roman"/>
                <w:color w:val="auto"/>
                <w:sz w:val="22"/>
                <w:szCs w:val="22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sz w:val="22"/>
                <w:szCs w:val="22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  <w:t>سخنران</w:t>
            </w:r>
            <w:r>
              <w:rPr>
                <w:rFonts w:hint="cs" w:cs="Times New Roman"/>
                <w:color w:val="auto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52" w:type="dxa"/>
          </w:tcPr>
          <w:p w14:paraId="062DCB7B">
            <w:pPr>
              <w:bidi/>
              <w:spacing w:after="0" w:line="276" w:lineRule="auto"/>
              <w:jc w:val="righ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5BDC495D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CCCCCC" w:themeFill="text1" w:themeFillTint="33"/>
          </w:tcPr>
          <w:p w14:paraId="34021F65">
            <w:pPr>
              <w:bidi/>
              <w:spacing w:after="0" w:line="276" w:lineRule="auto"/>
              <w:jc w:val="center"/>
              <w:rPr>
                <w:rFonts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1" w:type="dxa"/>
            <w:shd w:val="clear" w:color="auto" w:fill="CCCCCC" w:themeFill="text1" w:themeFillTint="33"/>
          </w:tcPr>
          <w:p w14:paraId="507B2202">
            <w:pPr>
              <w:bidi/>
              <w:spacing w:after="0" w:line="276" w:lineRule="auto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مدل های سلامت و بیماری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6A3E5147">
            <w:pPr>
              <w:wordWrap w:val="0"/>
              <w:bidi/>
              <w:spacing w:after="0" w:line="276" w:lineRule="auto"/>
              <w:rPr>
                <w:rFonts w:hint="default" w:cs="Times New Roman"/>
                <w:color w:val="auto"/>
                <w:sz w:val="24"/>
                <w:szCs w:val="24"/>
                <w:rtl/>
                <w:lang w:val="en-US"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val="en-US" w:bidi="fa-IR"/>
              </w:rPr>
              <w:t>17 مهر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0EC03EFC">
            <w:pPr>
              <w:bidi/>
              <w:spacing w:after="0" w:line="276" w:lineRule="auto"/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  <w:t>پاورپو</w:t>
            </w:r>
            <w:r>
              <w:rPr>
                <w:rFonts w:hint="cs" w:cs="Times New Roman"/>
                <w:color w:val="auto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hint="eastAsia" w:cs="Times New Roman"/>
                <w:color w:val="auto"/>
                <w:sz w:val="22"/>
                <w:szCs w:val="22"/>
                <w:rtl/>
                <w:lang w:bidi="fa-IR"/>
              </w:rPr>
              <w:t>نت</w:t>
            </w:r>
            <w:r>
              <w:rPr>
                <w:rFonts w:hint="default" w:cs="Times New Roman"/>
                <w:color w:val="auto"/>
                <w:sz w:val="22"/>
                <w:szCs w:val="22"/>
                <w:rtl w:val="0"/>
                <w:lang w:val="en-US" w:bidi="fa-IR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  <w:rtl/>
                <w:lang w:bidi="fa-IR"/>
              </w:rPr>
              <w:t>سخنران</w:t>
            </w:r>
            <w:r>
              <w:rPr>
                <w:rFonts w:hint="cs" w:cs="Times New Roman"/>
                <w:color w:val="auto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52" w:type="dxa"/>
            <w:shd w:val="clear" w:color="auto" w:fill="CCCCCC" w:themeFill="text1" w:themeFillTint="33"/>
          </w:tcPr>
          <w:p w14:paraId="5A99DDBC">
            <w:pPr>
              <w:bidi/>
              <w:spacing w:after="0" w:line="276" w:lineRule="auto"/>
              <w:jc w:val="right"/>
              <w:rPr>
                <w:rFonts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1876CC9D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</w:tcPr>
          <w:p w14:paraId="2CF76D59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11" w:type="dxa"/>
          </w:tcPr>
          <w:p w14:paraId="2B2AACC6">
            <w:pPr>
              <w:wordWrap w:val="0"/>
              <w:bidi/>
              <w:spacing w:after="0" w:line="276" w:lineRule="auto"/>
              <w:rPr>
                <w:rFonts w:hint="cs" w:cstheme="minorBidi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theme="minorBidi"/>
                <w:color w:val="000000" w:themeColor="text1"/>
                <w:rtl/>
                <w:cs w:val="0"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رویکردهای مطرح سلامت</w:t>
            </w:r>
          </w:p>
        </w:tc>
        <w:tc>
          <w:tcPr>
            <w:tcW w:w="1722" w:type="dxa"/>
          </w:tcPr>
          <w:p w14:paraId="5DCE1398">
            <w:pPr>
              <w:wordWrap w:val="0"/>
              <w:bidi/>
              <w:spacing w:after="0" w:line="276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24 مهر</w:t>
            </w:r>
          </w:p>
        </w:tc>
        <w:tc>
          <w:tcPr>
            <w:tcW w:w="1722" w:type="dxa"/>
          </w:tcPr>
          <w:p w14:paraId="3D5F30E3"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hint="default" w:cs="Times New Roma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</w:tcPr>
          <w:p w14:paraId="028737DD">
            <w:pPr>
              <w:bidi/>
              <w:spacing w:after="0" w:line="276" w:lineRule="auto"/>
              <w:jc w:val="righ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54FB41D7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CCCCCC" w:themeFill="text1" w:themeFillTint="33"/>
          </w:tcPr>
          <w:p w14:paraId="209466C6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11" w:type="dxa"/>
            <w:shd w:val="clear" w:color="auto" w:fill="CCCCCC" w:themeFill="text1" w:themeFillTint="33"/>
          </w:tcPr>
          <w:p w14:paraId="78378C33">
            <w:pPr>
              <w:bidi/>
              <w:spacing w:after="0" w:line="276" w:lineRule="auto"/>
              <w:jc w:val="both"/>
              <w:rPr>
                <w:rFonts w:hint="cs" w:cstheme="minorBidi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جمعیت شناسی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0E840217">
            <w:pPr>
              <w:wordWrap w:val="0"/>
              <w:bidi/>
              <w:spacing w:after="0" w:line="276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 آبان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380611F6"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  <w:shd w:val="clear" w:color="auto" w:fill="CCCCCC" w:themeFill="text1" w:themeFillTint="33"/>
          </w:tcPr>
          <w:p w14:paraId="58C33CAB">
            <w:pPr>
              <w:bidi/>
              <w:spacing w:after="0" w:line="276" w:lineRule="auto"/>
              <w:jc w:val="righ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069801E5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</w:tcPr>
          <w:p w14:paraId="4619A727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11" w:type="dxa"/>
          </w:tcPr>
          <w:p w14:paraId="612E5909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جمعیت شناسی</w:t>
            </w:r>
          </w:p>
        </w:tc>
        <w:tc>
          <w:tcPr>
            <w:tcW w:w="1722" w:type="dxa"/>
          </w:tcPr>
          <w:p w14:paraId="4C79DD9A">
            <w:pPr>
              <w:wordWrap w:val="0"/>
              <w:bidi/>
              <w:spacing w:after="0" w:line="360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8 آبان</w:t>
            </w:r>
          </w:p>
        </w:tc>
        <w:tc>
          <w:tcPr>
            <w:tcW w:w="1722" w:type="dxa"/>
          </w:tcPr>
          <w:p w14:paraId="02FD9E2C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</w:tcPr>
          <w:p w14:paraId="77D0213C">
            <w:pPr>
              <w:bidi/>
              <w:spacing w:after="0" w:line="360" w:lineRule="auto"/>
              <w:jc w:val="righ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39C436C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CCCCCC" w:themeFill="text1" w:themeFillTint="33"/>
          </w:tcPr>
          <w:p w14:paraId="108D74DA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11" w:type="dxa"/>
            <w:shd w:val="clear" w:color="auto" w:fill="CCCCCC" w:themeFill="text1" w:themeFillTint="33"/>
          </w:tcPr>
          <w:p w14:paraId="1DC88DB0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نیازسنجی و نیازها در گروه های هدف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6879C286">
            <w:pPr>
              <w:wordWrap w:val="0"/>
              <w:bidi/>
              <w:spacing w:after="0" w:line="360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15 آبان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470F8D48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  <w:shd w:val="clear" w:color="auto" w:fill="CCCCCC" w:themeFill="text1" w:themeFillTint="33"/>
          </w:tcPr>
          <w:p w14:paraId="6D7EEFD9">
            <w:pPr>
              <w:bidi/>
              <w:spacing w:after="0" w:line="360" w:lineRule="auto"/>
              <w:jc w:val="righ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1D2ADE40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</w:tcPr>
          <w:p w14:paraId="3775DC70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11" w:type="dxa"/>
          </w:tcPr>
          <w:p w14:paraId="3F96895B">
            <w:pPr>
              <w:bidi/>
              <w:spacing w:after="0" w:line="360" w:lineRule="auto"/>
              <w:rPr>
                <w:rFonts w:hint="cs" w:cstheme="minorBidi"/>
                <w:color w:val="000000" w:themeColor="text1"/>
                <w:cs w:val="0"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ارتقا سلامت و ارتقا بهره مندی جامعه</w:t>
            </w:r>
          </w:p>
        </w:tc>
        <w:tc>
          <w:tcPr>
            <w:tcW w:w="1722" w:type="dxa"/>
          </w:tcPr>
          <w:p w14:paraId="56565A44">
            <w:pPr>
              <w:wordWrap w:val="0"/>
              <w:bidi/>
              <w:spacing w:after="0" w:line="360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22 آبان</w:t>
            </w:r>
          </w:p>
        </w:tc>
        <w:tc>
          <w:tcPr>
            <w:tcW w:w="1722" w:type="dxa"/>
          </w:tcPr>
          <w:p w14:paraId="706EFB9B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</w:tcPr>
          <w:p w14:paraId="2B02956A">
            <w:pPr>
              <w:bidi/>
              <w:spacing w:after="0" w:line="360" w:lineRule="auto"/>
              <w:jc w:val="righ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48E15F47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CCCCCC" w:themeFill="text1" w:themeFillTint="33"/>
          </w:tcPr>
          <w:p w14:paraId="109CEF75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11" w:type="dxa"/>
            <w:shd w:val="clear" w:color="auto" w:fill="CCCCCC" w:themeFill="text1" w:themeFillTint="33"/>
          </w:tcPr>
          <w:p w14:paraId="6F9B0370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ارتقا سلامت و ارتقا بهره مندی جامعه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2F2FF6B0">
            <w:pPr>
              <w:wordWrap w:val="0"/>
              <w:bidi/>
              <w:spacing w:after="0" w:line="360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29 آبان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504C9B4F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  <w:shd w:val="clear" w:color="auto" w:fill="CCCCCC" w:themeFill="text1" w:themeFillTint="33"/>
          </w:tcPr>
          <w:p w14:paraId="2E8BEBCA">
            <w:pPr>
              <w:bidi/>
              <w:spacing w:after="0" w:line="360" w:lineRule="auto"/>
              <w:jc w:val="righ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3A0653D6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</w:tcPr>
          <w:p w14:paraId="5DD015E9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11" w:type="dxa"/>
          </w:tcPr>
          <w:p w14:paraId="12E5760C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آموزش سلامت و تغییر رفتار</w:t>
            </w:r>
          </w:p>
        </w:tc>
        <w:tc>
          <w:tcPr>
            <w:tcW w:w="1722" w:type="dxa"/>
          </w:tcPr>
          <w:p w14:paraId="2090C7BC">
            <w:pPr>
              <w:wordWrap w:val="0"/>
              <w:bidi/>
              <w:spacing w:after="0" w:line="360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6 آذر</w:t>
            </w:r>
          </w:p>
        </w:tc>
        <w:tc>
          <w:tcPr>
            <w:tcW w:w="1722" w:type="dxa"/>
          </w:tcPr>
          <w:p w14:paraId="0DBA53D8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</w:tcPr>
          <w:p w14:paraId="5E2B3111">
            <w:pPr>
              <w:bidi/>
              <w:spacing w:after="0" w:line="360" w:lineRule="auto"/>
              <w:jc w:val="righ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323E98BB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CCCCCC" w:themeFill="text1" w:themeFillTint="33"/>
          </w:tcPr>
          <w:p w14:paraId="1FCAF97C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11" w:type="dxa"/>
            <w:shd w:val="clear" w:color="auto" w:fill="CCCCCC" w:themeFill="text1" w:themeFillTint="33"/>
          </w:tcPr>
          <w:p w14:paraId="48D1BB20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آموزش سلامت و تغییر رفتار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578BC5AD">
            <w:pPr>
              <w:wordWrap w:val="0"/>
              <w:bidi/>
              <w:spacing w:after="0" w:line="360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13 آذر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6DD976E5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  <w:shd w:val="clear" w:color="auto" w:fill="CCCCCC" w:themeFill="text1" w:themeFillTint="33"/>
          </w:tcPr>
          <w:p w14:paraId="179B0C96">
            <w:pPr>
              <w:bidi/>
              <w:spacing w:after="0" w:line="360" w:lineRule="auto"/>
              <w:jc w:val="righ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43D54C2B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</w:tcPr>
          <w:p w14:paraId="2676074A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11" w:type="dxa"/>
          </w:tcPr>
          <w:p w14:paraId="1902750E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 xml:space="preserve">مبانی مدیریت سلامت </w:t>
            </w:r>
          </w:p>
        </w:tc>
        <w:tc>
          <w:tcPr>
            <w:tcW w:w="1722" w:type="dxa"/>
          </w:tcPr>
          <w:p w14:paraId="0C95D155">
            <w:pPr>
              <w:wordWrap w:val="0"/>
              <w:bidi/>
              <w:spacing w:after="0" w:line="360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20 آذر</w:t>
            </w:r>
          </w:p>
        </w:tc>
        <w:tc>
          <w:tcPr>
            <w:tcW w:w="1722" w:type="dxa"/>
          </w:tcPr>
          <w:p w14:paraId="5595D9CD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</w:tcPr>
          <w:p w14:paraId="63AB75DB">
            <w:pPr>
              <w:bidi/>
              <w:spacing w:after="0" w:line="360" w:lineRule="auto"/>
              <w:jc w:val="righ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3303C7C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CCCCCC" w:themeFill="text1" w:themeFillTint="33"/>
          </w:tcPr>
          <w:p w14:paraId="68D7DFE4"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B Nazani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11" w:type="dxa"/>
            <w:shd w:val="clear" w:color="auto" w:fill="CCCCCC" w:themeFill="text1" w:themeFillTint="33"/>
          </w:tcPr>
          <w:p w14:paraId="3CB5189A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مبانی بهبود کیفیت و حاکمیت بالینی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5BA04DAC">
            <w:pPr>
              <w:wordWrap w:val="0"/>
              <w:bidi/>
              <w:spacing w:after="0" w:line="360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27 آذر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2EE4FDAC"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hint="default" w:cs="Times New Roma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  <w:shd w:val="clear" w:color="auto" w:fill="CCCCCC" w:themeFill="text1" w:themeFillTint="33"/>
          </w:tcPr>
          <w:p w14:paraId="105F4C6E">
            <w:pPr>
              <w:bidi/>
              <w:spacing w:after="0" w:line="360" w:lineRule="auto"/>
              <w:jc w:val="right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66E066F5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CCCCCC" w:themeFill="text1" w:themeFillTint="33"/>
          </w:tcPr>
          <w:p w14:paraId="33321379"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11" w:type="dxa"/>
            <w:shd w:val="clear" w:color="auto" w:fill="CCCCCC" w:themeFill="text1" w:themeFillTint="33"/>
          </w:tcPr>
          <w:p w14:paraId="74F5633E">
            <w:pPr>
              <w:bidi/>
              <w:spacing w:after="0" w:line="360" w:lineRule="auto"/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/>
                <w:color w:val="000000" w:themeColor="text1"/>
                <w:rtl/>
                <w:cs/>
                <w:lang w:bidi="ar-SA"/>
                <w14:textFill>
                  <w14:solidFill>
                    <w14:schemeClr w14:val="tx1"/>
                  </w14:solidFill>
                </w14:textFill>
              </w:rPr>
              <w:t>مبانی بهبود کیفیت و حاکمیت بالینی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6A1B65EA">
            <w:pPr>
              <w:wordWrap w:val="0"/>
              <w:bidi/>
              <w:spacing w:after="0" w:line="360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4 دی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0444E89D">
            <w:pPr>
              <w:bidi/>
              <w:spacing w:after="0" w:line="360" w:lineRule="auto"/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 xml:space="preserve"> 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  <w:shd w:val="clear" w:color="auto" w:fill="CCCCCC" w:themeFill="text1" w:themeFillTint="33"/>
          </w:tcPr>
          <w:p w14:paraId="7B3E1724">
            <w:pPr>
              <w:bidi/>
              <w:spacing w:after="0" w:line="360" w:lineRule="auto"/>
              <w:jc w:val="right"/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  <w:tr w14:paraId="7CE05ABF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shd w:val="clear" w:color="auto" w:fill="CCCCCC" w:themeFill="text1" w:themeFillTint="33"/>
          </w:tcPr>
          <w:p w14:paraId="4CA6D7C4"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11" w:type="dxa"/>
            <w:shd w:val="clear" w:color="auto" w:fill="CCCCCC" w:themeFill="text1" w:themeFillTint="33"/>
          </w:tcPr>
          <w:p w14:paraId="0044E674">
            <w:pPr>
              <w:bidi/>
              <w:spacing w:after="0" w:line="360" w:lineRule="auto"/>
              <w:rPr>
                <w:rFonts w:hint="default"/>
                <w:color w:val="000000" w:themeColor="text1"/>
                <w:rtl/>
                <w:cs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cs w:val="0"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رفع اشکال و مرور مطالب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1BFB17D3">
            <w:pPr>
              <w:wordWrap w:val="0"/>
              <w:bidi/>
              <w:spacing w:after="0" w:line="360" w:lineRule="auto"/>
              <w:rPr>
                <w:rFonts w:hint="default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Times New Roma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11 دی</w:t>
            </w:r>
          </w:p>
        </w:tc>
        <w:tc>
          <w:tcPr>
            <w:tcW w:w="1722" w:type="dxa"/>
            <w:shd w:val="clear" w:color="auto" w:fill="CCCCCC" w:themeFill="text1" w:themeFillTint="33"/>
          </w:tcPr>
          <w:p w14:paraId="2D1A468F">
            <w:pPr>
              <w:bidi/>
              <w:spacing w:after="0" w:line="360" w:lineRule="auto"/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پاورپو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  <w:r>
              <w:rPr>
                <w:rFonts w:hint="eastAsia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نت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سخنران</w:t>
            </w:r>
            <w:r>
              <w:rPr>
                <w:rFonts w:hint="cs" w:cs="Times New Roma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ی</w:t>
            </w:r>
          </w:p>
        </w:tc>
        <w:tc>
          <w:tcPr>
            <w:tcW w:w="1752" w:type="dxa"/>
            <w:shd w:val="clear" w:color="auto" w:fill="CCCCCC" w:themeFill="text1" w:themeFillTint="33"/>
            <w:vAlign w:val="top"/>
          </w:tcPr>
          <w:p w14:paraId="354E4CE2">
            <w:pPr>
              <w:bidi/>
              <w:spacing w:after="0" w:line="360" w:lineRule="auto"/>
              <w:jc w:val="right"/>
              <w:rPr>
                <w:rFonts w:hint="cs" w:cs="Times New Roman" w:asciiTheme="minorHAnsi" w:hAnsiTheme="minorHAnsi" w:eastAsiaTheme="minorHAnsi"/>
                <w:color w:val="auto"/>
                <w:sz w:val="24"/>
                <w:szCs w:val="24"/>
                <w:rtl/>
                <w:lang w:val="en-US" w:eastAsia="en-US" w:bidi="fa-IR"/>
              </w:rPr>
            </w:pPr>
            <w:r>
              <w:rPr>
                <w:rFonts w:hint="cs" w:cs="Times New Roman"/>
                <w:color w:val="auto"/>
                <w:sz w:val="24"/>
                <w:szCs w:val="24"/>
                <w:rtl/>
                <w:lang w:bidi="fa-IR"/>
              </w:rPr>
              <w:t>دکتر شیرمحمدی</w:t>
            </w:r>
          </w:p>
        </w:tc>
      </w:tr>
    </w:tbl>
    <w:p w14:paraId="460CD9A1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0C9E77CA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>
        <w:rPr>
          <w:rFonts w:hint="cs" w:cs="B Nazanin"/>
          <w:b/>
          <w:bCs/>
          <w:sz w:val="24"/>
          <w:szCs w:val="24"/>
          <w:rtl/>
        </w:rPr>
        <w:t>:</w:t>
      </w:r>
    </w:p>
    <w:p w14:paraId="29C9FDFE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724E5BAD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hint="cs" w:cs="B Nazanin"/>
          <w:sz w:val="24"/>
          <w:szCs w:val="24"/>
          <w:rtl/>
          <w:lang w:bidi="fa-IR"/>
        </w:rPr>
        <w:t>دانشجو باید بتواند در ابتدای هر جلسه به سوالات کتبی یا شفاهی مطرح شده از جلسه قبل پاسخ دهد.</w:t>
      </w:r>
    </w:p>
    <w:p w14:paraId="08D17AFD">
      <w:pPr>
        <w:bidi/>
        <w:jc w:val="lowKashida"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highlight w:val="yellow"/>
          <w:rtl/>
        </w:rPr>
        <w:t>حداکثر غیبت مجاز برای دوره</w:t>
      </w:r>
      <w:r>
        <w:rPr>
          <w:rFonts w:cs="B Nazanin"/>
          <w:sz w:val="24"/>
          <w:szCs w:val="24"/>
          <w:highlight w:val="yellow"/>
        </w:rPr>
        <w:t xml:space="preserve"> </w:t>
      </w:r>
      <w:r>
        <w:rPr>
          <w:rFonts w:hint="cs" w:cs="B Nazanin"/>
          <w:sz w:val="24"/>
          <w:szCs w:val="24"/>
          <w:highlight w:val="yellow"/>
          <w:rtl/>
          <w:lang w:bidi="fa-IR"/>
        </w:rPr>
        <w:t xml:space="preserve"> ۴ جلسه </w:t>
      </w:r>
      <w:r>
        <w:rPr>
          <w:rFonts w:hint="cs" w:cs="B Nazanin"/>
          <w:sz w:val="24"/>
          <w:szCs w:val="24"/>
          <w:highlight w:val="yellow"/>
          <w:rtl/>
        </w:rPr>
        <w:t>بوده و تجاوز از این میزان منجر به نمره صفر برای آن واحد خواهد بود.</w:t>
      </w:r>
    </w:p>
    <w:p w14:paraId="3E271284">
      <w:pPr>
        <w:bidi/>
        <w:jc w:val="lowKashida"/>
        <w:rPr>
          <w:rFonts w:cs="B Nazanin"/>
          <w:sz w:val="24"/>
          <w:szCs w:val="24"/>
          <w:lang w:bidi="fa-IR"/>
        </w:rPr>
      </w:pPr>
    </w:p>
    <w:p w14:paraId="7756B3A4">
      <w:pPr>
        <w:bidi/>
        <w:jc w:val="both"/>
        <w:rPr>
          <w:rFonts w:cs="B Nazanin"/>
          <w:sz w:val="24"/>
          <w:szCs w:val="24"/>
          <w:rtl/>
        </w:rPr>
      </w:pPr>
    </w:p>
    <w:p w14:paraId="095C168C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روش ارزیابی دانشجو</w:t>
      </w:r>
      <w:r>
        <w:rPr>
          <w:rFonts w:hint="cs" w:cs="B Nazanin"/>
          <w:b/>
          <w:bCs/>
          <w:sz w:val="24"/>
          <w:szCs w:val="24"/>
          <w:rtl/>
        </w:rPr>
        <w:t>:</w:t>
      </w:r>
    </w:p>
    <w:p w14:paraId="26459317">
      <w:pPr>
        <w:pStyle w:val="13"/>
        <w:numPr>
          <w:ilvl w:val="0"/>
          <w:numId w:val="2"/>
        </w:numPr>
        <w:bidi/>
        <w:spacing w:after="0"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ارزیابی تکوینی (سازنده)</w:t>
      </w:r>
      <w:r>
        <w:rPr>
          <w:rtl/>
        </w:rPr>
        <w:footnoteReference w:id="3"/>
      </w:r>
      <w:r>
        <w:rPr>
          <w:rFonts w:hint="cs" w:cs="B Nazanin"/>
          <w:sz w:val="24"/>
          <w:szCs w:val="24"/>
          <w:rtl/>
        </w:rPr>
        <w:t>: ارزیابی مستمر از طریق پرسش و پاسخ حین کلاس و حضور و غیاب</w:t>
      </w:r>
    </w:p>
    <w:p w14:paraId="2CD9A9A4">
      <w:pPr>
        <w:pStyle w:val="13"/>
        <w:numPr>
          <w:ilvl w:val="0"/>
          <w:numId w:val="2"/>
        </w:numPr>
        <w:bidi/>
        <w:spacing w:after="0"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ا</w:t>
      </w:r>
      <w:r>
        <w:rPr>
          <w:rFonts w:cs="B Nazanin"/>
          <w:sz w:val="24"/>
          <w:szCs w:val="24"/>
          <w:rtl/>
        </w:rPr>
        <w:t>رزیابی تراکمی</w:t>
      </w:r>
      <w:r>
        <w:rPr>
          <w:rFonts w:hint="cs" w:cs="B Nazanin"/>
          <w:sz w:val="24"/>
          <w:szCs w:val="24"/>
          <w:rtl/>
        </w:rPr>
        <w:t xml:space="preserve"> (پایانی)</w:t>
      </w:r>
      <w:r>
        <w:rPr>
          <w:rStyle w:val="7"/>
          <w:rFonts w:cs="B Nazanin"/>
          <w:sz w:val="24"/>
          <w:szCs w:val="24"/>
          <w:rtl/>
        </w:rPr>
        <w:footnoteReference w:id="4"/>
      </w:r>
      <w:r>
        <w:rPr>
          <w:rFonts w:cs="B Nazanin"/>
          <w:sz w:val="24"/>
          <w:szCs w:val="24"/>
        </w:rPr>
        <w:t xml:space="preserve"> </w:t>
      </w:r>
      <w:r>
        <w:rPr>
          <w:rFonts w:hint="cs" w:cs="B Nazanin"/>
          <w:sz w:val="24"/>
          <w:szCs w:val="24"/>
          <w:rtl/>
        </w:rPr>
        <w:t>:</w:t>
      </w:r>
      <w:r>
        <w:rPr>
          <w:rFonts w:hint="cs" w:cs="Times New Roman"/>
          <w:b/>
          <w:bCs/>
          <w:sz w:val="26"/>
          <w:szCs w:val="26"/>
          <w:rtl/>
        </w:rPr>
        <w:t xml:space="preserve"> </w:t>
      </w:r>
      <w:r>
        <w:rPr>
          <w:rFonts w:hint="cs"/>
          <w:rtl/>
          <w:lang w:bidi="fa-IR"/>
        </w:rPr>
        <w:t>امتحان پایان ترم</w:t>
      </w:r>
      <w:r>
        <w:rPr>
          <w:rFonts w:hint="cs" w:cs="Times New Roman"/>
          <w:sz w:val="26"/>
          <w:szCs w:val="26"/>
          <w:rtl/>
        </w:rPr>
        <w:t xml:space="preserve"> (سؤالات تستی)</w:t>
      </w:r>
    </w:p>
    <w:p w14:paraId="24D4AA44">
      <w:pPr>
        <w:pStyle w:val="13"/>
        <w:numPr>
          <w:ilvl w:val="0"/>
          <w:numId w:val="0"/>
        </w:numPr>
        <w:bidi/>
        <w:spacing w:after="0" w:line="259" w:lineRule="auto"/>
        <w:contextualSpacing/>
        <w:rPr>
          <w:rFonts w:hint="cs" w:cs="Times New Roman"/>
          <w:sz w:val="26"/>
          <w:szCs w:val="26"/>
          <w:rtl/>
        </w:rPr>
      </w:pPr>
    </w:p>
    <w:p w14:paraId="79E2D239">
      <w:pPr>
        <w:pStyle w:val="13"/>
        <w:numPr>
          <w:ilvl w:val="0"/>
          <w:numId w:val="0"/>
        </w:numPr>
        <w:bidi/>
        <w:spacing w:after="0" w:line="259" w:lineRule="auto"/>
        <w:contextualSpacing/>
        <w:rPr>
          <w:rFonts w:hint="cs" w:cs="Times New Roman"/>
          <w:sz w:val="26"/>
          <w:szCs w:val="26"/>
          <w:rtl/>
        </w:rPr>
      </w:pPr>
    </w:p>
    <w:p w14:paraId="5B49B15F">
      <w:pPr>
        <w:pStyle w:val="13"/>
        <w:numPr>
          <w:ilvl w:val="0"/>
          <w:numId w:val="0"/>
        </w:numPr>
        <w:bidi/>
        <w:spacing w:after="0" w:line="259" w:lineRule="auto"/>
        <w:contextualSpacing/>
        <w:rPr>
          <w:rFonts w:hint="cs" w:cs="Times New Roman"/>
          <w:sz w:val="26"/>
          <w:szCs w:val="26"/>
          <w:rtl/>
        </w:rPr>
      </w:pPr>
    </w:p>
    <w:p w14:paraId="3E25CA44">
      <w:pPr>
        <w:bidi/>
        <w:spacing w:after="0"/>
        <w:rPr>
          <w:rFonts w:ascii="B Nazanin" w:hAnsi="B Nazanin" w:eastAsia="B Nazanin" w:cs="B Nazanin"/>
          <w:b/>
          <w:bCs/>
          <w:color w:val="000000"/>
          <w:sz w:val="24"/>
          <w:szCs w:val="24"/>
          <w:rtl/>
        </w:rPr>
      </w:pPr>
      <w:r>
        <w:rPr>
          <w:rFonts w:hint="cs" w:ascii="B Nazanin" w:hAnsi="B Nazanin" w:eastAsia="B Nazanin" w:cs="B Nazanin"/>
          <w:b/>
          <w:bCs/>
          <w:color w:val="000000"/>
          <w:sz w:val="24"/>
          <w:szCs w:val="24"/>
          <w:rtl/>
        </w:rPr>
        <w:t xml:space="preserve">سهم ارزشیابی هر نوع/ روش در نمره نهایی و سهم نمره اساتید دوره </w:t>
      </w:r>
    </w:p>
    <w:p w14:paraId="5371AFDE">
      <w:pPr>
        <w:bidi/>
        <w:spacing w:after="0"/>
        <w:rPr>
          <w:rFonts w:ascii="B Nazanin" w:hAnsi="B Nazanin" w:eastAsia="B Nazanin" w:cs="B Nazanin"/>
          <w:b/>
          <w:bCs/>
          <w:color w:val="000000"/>
          <w:sz w:val="24"/>
          <w:szCs w:val="24"/>
          <w:rtl/>
        </w:rPr>
      </w:pPr>
    </w:p>
    <w:tbl>
      <w:tblPr>
        <w:tblStyle w:val="4"/>
        <w:bidiVisual/>
        <w:tblW w:w="0" w:type="auto"/>
        <w:tblInd w:w="2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1665"/>
        <w:gridCol w:w="2312"/>
      </w:tblGrid>
      <w:tr w14:paraId="3422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 w14:paraId="0A43091D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4852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40C4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</w:p>
        </w:tc>
      </w:tr>
      <w:tr w14:paraId="48EC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1058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ارزشیابی کلاسی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D7A3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val="en-US" w:bidi="fa-IR"/>
              </w:rPr>
              <w:t>10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4FA0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val="en-US" w:bidi="fa-IR"/>
              </w:rPr>
              <w:t>10</w:t>
            </w:r>
            <w:bookmarkStart w:id="1" w:name="_GoBack"/>
            <w:bookmarkEnd w:id="1"/>
          </w:p>
        </w:tc>
      </w:tr>
      <w:tr w14:paraId="7411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0412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 پایان ترم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E93A">
            <w:pPr>
              <w:bidi/>
              <w:jc w:val="center"/>
              <w:rPr>
                <w:rFonts w:hint="default" w:ascii="Arial" w:hAnsi="Arial" w:cs="B Titr"/>
                <w:kern w:val="24"/>
                <w:sz w:val="24"/>
                <w:szCs w:val="24"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10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22E0">
            <w:pPr>
              <w:bidi/>
              <w:jc w:val="center"/>
              <w:rPr>
                <w:rFonts w:hint="default" w:ascii="Arial" w:hAnsi="Arial" w:cs="B Titr"/>
                <w:kern w:val="24"/>
                <w:sz w:val="24"/>
                <w:szCs w:val="24"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10</w:t>
            </w:r>
          </w:p>
        </w:tc>
      </w:tr>
    </w:tbl>
    <w:p w14:paraId="657EBA4F">
      <w:pPr>
        <w:rPr>
          <w:rFonts w:cs="B Nazanin"/>
        </w:rPr>
      </w:pPr>
    </w:p>
    <w:p w14:paraId="67C94E67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منابع</w:t>
      </w:r>
      <w:r>
        <w:rPr>
          <w:rFonts w:hint="cs" w:cs="B Nazanin"/>
          <w:b/>
          <w:bCs/>
          <w:sz w:val="24"/>
          <w:szCs w:val="24"/>
          <w:rtl/>
        </w:rPr>
        <w:t>:</w:t>
      </w:r>
      <w:r>
        <w:rPr>
          <w:rFonts w:cs="B Nazanin"/>
          <w:b/>
          <w:bCs/>
          <w:sz w:val="24"/>
          <w:szCs w:val="24"/>
        </w:rPr>
        <w:t xml:space="preserve"> </w:t>
      </w:r>
    </w:p>
    <w:p w14:paraId="2C68FADB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cs"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كت</w:t>
      </w:r>
      <w:r>
        <w:rPr>
          <w:rFonts w:hint="cs" w:cs="B Nazanin"/>
          <w:sz w:val="24"/>
          <w:szCs w:val="24"/>
          <w:rtl/>
        </w:rPr>
        <w:t>ا</w:t>
      </w:r>
      <w:r>
        <w:rPr>
          <w:rFonts w:cs="B Nazanin"/>
          <w:sz w:val="24"/>
          <w:szCs w:val="24"/>
          <w:rtl/>
        </w:rPr>
        <w:t>ب</w:t>
      </w:r>
      <w:r>
        <w:rPr>
          <w:rFonts w:hint="cs" w:cs="B Nazanin"/>
          <w:sz w:val="24"/>
          <w:szCs w:val="24"/>
          <w:rtl/>
        </w:rPr>
        <w:t xml:space="preserve">: </w:t>
      </w:r>
    </w:p>
    <w:p w14:paraId="5F623222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default"/>
          <w:lang w:val="en-US"/>
        </w:rPr>
        <w:t xml:space="preserve">- </w:t>
      </w:r>
      <w:r>
        <w:t xml:space="preserve">Essential Dental Public Health - Blanaid Daly </w:t>
      </w:r>
      <w:r>
        <w:rPr>
          <w:rFonts w:hint="default"/>
          <w:lang w:val="en-US"/>
        </w:rPr>
        <w:t>.</w:t>
      </w:r>
      <w:r>
        <w:t xml:space="preserve"> </w:t>
      </w:r>
      <w:r>
        <w:rPr>
          <w:rFonts w:hint="default"/>
          <w:lang w:val="en-US"/>
        </w:rPr>
        <w:t>L</w:t>
      </w:r>
      <w:r>
        <w:t>ast Edition</w:t>
      </w:r>
    </w:p>
    <w:p w14:paraId="7863B120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default"/>
          <w:lang w:val="en-US"/>
        </w:rPr>
        <w:t xml:space="preserve">- </w:t>
      </w:r>
      <w:r>
        <w:rPr>
          <w:rFonts w:hint="default"/>
        </w:rPr>
        <w:t>Jong's Community Dental Health</w:t>
      </w:r>
      <w:r>
        <w:rPr>
          <w:rFonts w:hint="default"/>
          <w:lang w:val="en-US"/>
        </w:rPr>
        <w:t xml:space="preserve"> - </w:t>
      </w:r>
      <w:r>
        <w:t>George M and . Morgan stein WM . Last Edition</w:t>
      </w:r>
    </w:p>
    <w:p w14:paraId="7353B168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/>
          <w:lang w:val="en-US"/>
        </w:rPr>
      </w:pPr>
    </w:p>
    <w:p w14:paraId="2F06E14E"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 w14:paraId="6DFA65FB">
      <w:pPr>
        <w:numPr>
          <w:ilvl w:val="0"/>
          <w:numId w:val="3"/>
        </w:numPr>
        <w:bidi/>
        <w:spacing w:after="200" w:line="240" w:lineRule="auto"/>
        <w:rPr>
          <w:rFonts w:ascii="IranNastaliq" w:hAnsi="IranNastaliq" w:cs="B Nazanin"/>
          <w:b/>
          <w:bCs/>
          <w:color w:val="000000"/>
          <w:lang w:bidi="fa-IR"/>
        </w:rPr>
      </w:pPr>
      <w:r>
        <w:rPr>
          <w:rFonts w:hint="cs" w:ascii="IranNastaliq" w:hAnsi="IranNastaliq" w:cs="B Nazanin"/>
          <w:b/>
          <w:bCs/>
          <w:color w:val="000000"/>
          <w:rtl/>
        </w:rPr>
        <w:t>ک</w:t>
      </w:r>
      <w:r>
        <w:rPr>
          <w:rFonts w:hint="cs" w:ascii="IranNastaliq" w:hAnsi="IranNastaliq" w:cs="B Nazanin"/>
          <w:b/>
          <w:bCs/>
          <w:color w:val="000000"/>
          <w:rtl/>
          <w:lang w:bidi="fa-IR"/>
        </w:rPr>
        <w:t xml:space="preserve">تاب ملی </w:t>
      </w:r>
      <w:r>
        <w:rPr>
          <w:rFonts w:hint="cs" w:ascii="IranNastaliq" w:hAnsi="IranNastaliq" w:cs="B Nazanin"/>
          <w:b/>
          <w:bCs/>
          <w:rtl/>
          <w:lang w:bidi="fa-IR"/>
        </w:rPr>
        <w:t>سلامت دهان ودندانپزش</w:t>
      </w:r>
      <w:r>
        <w:rPr>
          <w:rFonts w:hint="cs" w:cs="B Nazanin"/>
          <w:b/>
          <w:bCs/>
          <w:rtl/>
        </w:rPr>
        <w:t>ک</w:t>
      </w:r>
      <w:r>
        <w:rPr>
          <w:rFonts w:hint="cs" w:ascii="IranNastaliq" w:hAnsi="IranNastaliq" w:cs="B Nazanin"/>
          <w:b/>
          <w:bCs/>
          <w:rtl/>
          <w:lang w:bidi="fa-IR"/>
        </w:rPr>
        <w:t>ی اجتماعی</w:t>
      </w:r>
      <w:r>
        <w:rPr>
          <w:rFonts w:hint="cs" w:ascii="IranNastaliq" w:hAnsi="IranNastaliq" w:cs="B Nazanin"/>
          <w:b/>
          <w:bCs/>
          <w:color w:val="000000"/>
          <w:rtl/>
          <w:lang w:bidi="fa-IR"/>
        </w:rPr>
        <w:t xml:space="preserve"> انتشارات جهاد دانشگاهی</w:t>
      </w:r>
    </w:p>
    <w:p w14:paraId="0F966D0C">
      <w:pPr>
        <w:pStyle w:val="13"/>
        <w:numPr>
          <w:ilvl w:val="0"/>
          <w:numId w:val="4"/>
        </w:numPr>
        <w:bidi/>
        <w:rPr>
          <w:rFonts w:cs="B Nazanin"/>
          <w:sz w:val="24"/>
          <w:szCs w:val="24"/>
          <w:rtl/>
        </w:rPr>
      </w:pPr>
      <w:r>
        <w:rPr>
          <w:rFonts w:hint="cs" w:ascii="IranNastaliq" w:hAnsi="IranNastaliq" w:cs="B Nazanin"/>
          <w:b/>
          <w:bCs/>
          <w:color w:val="000000"/>
          <w:rtl/>
          <w:lang w:bidi="fa-IR"/>
        </w:rPr>
        <w:t xml:space="preserve">محتوای  اموزشی </w:t>
      </w:r>
      <w:r>
        <w:rPr>
          <w:rFonts w:hint="cs" w:ascii="IranNastaliq" w:hAnsi="IranNastaliq" w:cs="B Nazanin"/>
          <w:b/>
          <w:bCs/>
          <w:color w:val="000000"/>
          <w:rtl/>
        </w:rPr>
        <w:t>ک</w:t>
      </w:r>
      <w:r>
        <w:rPr>
          <w:rFonts w:hint="cs" w:ascii="IranNastaliq" w:hAnsi="IranNastaliq" w:cs="B Nazanin"/>
          <w:b/>
          <w:bCs/>
          <w:color w:val="000000"/>
          <w:rtl/>
          <w:lang w:bidi="fa-IR"/>
        </w:rPr>
        <w:t xml:space="preserve">لاس </w:t>
      </w:r>
    </w:p>
    <w:p w14:paraId="6D44F7CF">
      <w:pPr>
        <w:bidi/>
        <w:rPr>
          <w:rFonts w:cs="B Nazanin"/>
          <w:sz w:val="24"/>
          <w:szCs w:val="24"/>
          <w:rtl/>
        </w:rPr>
      </w:pPr>
    </w:p>
    <w:p w14:paraId="36214899">
      <w:pPr>
        <w:bidi/>
        <w:rPr>
          <w:rFonts w:cs="B Nazanin"/>
          <w:sz w:val="24"/>
          <w:szCs w:val="24"/>
          <w:rtl/>
        </w:rPr>
      </w:pPr>
    </w:p>
    <w:p w14:paraId="0E8E6F54">
      <w:pPr>
        <w:bidi/>
        <w:rPr>
          <w:rFonts w:cs="B Nazanin"/>
          <w:sz w:val="24"/>
          <w:szCs w:val="24"/>
          <w:rtl/>
        </w:rPr>
      </w:pPr>
    </w:p>
    <w:p w14:paraId="19A1DDBA">
      <w:pPr>
        <w:bidi/>
        <w:rPr>
          <w:rFonts w:cs="B Nazanin"/>
          <w:sz w:val="24"/>
          <w:szCs w:val="24"/>
          <w:rtl/>
        </w:rPr>
      </w:pPr>
    </w:p>
    <w:p w14:paraId="026783D4">
      <w:pPr>
        <w:bidi/>
        <w:rPr>
          <w:rFonts w:cs="B Nazanin"/>
          <w:sz w:val="24"/>
          <w:szCs w:val="24"/>
          <w:rtl/>
        </w:rPr>
      </w:pPr>
    </w:p>
    <w:p w14:paraId="1F22B150">
      <w:pPr>
        <w:bidi/>
        <w:rPr>
          <w:rFonts w:cs="B Nazanin"/>
          <w:sz w:val="24"/>
          <w:szCs w:val="24"/>
          <w:rtl/>
        </w:rPr>
      </w:pPr>
    </w:p>
    <w:p w14:paraId="3EA72053">
      <w:pPr>
        <w:bidi/>
        <w:rPr>
          <w:rFonts w:cs="B Nazanin"/>
          <w:sz w:val="24"/>
          <w:szCs w:val="24"/>
          <w:rtl/>
        </w:rPr>
      </w:pPr>
    </w:p>
    <w:p w14:paraId="2A2A0EC3">
      <w:pPr>
        <w:bidi/>
        <w:rPr>
          <w:rFonts w:cs="B Nazanin"/>
          <w:sz w:val="24"/>
          <w:szCs w:val="24"/>
          <w:rtl/>
        </w:rPr>
      </w:pPr>
    </w:p>
    <w:p w14:paraId="50E3D37A">
      <w:pPr>
        <w:bidi/>
        <w:rPr>
          <w:rFonts w:cs="B Nazanin"/>
          <w:sz w:val="24"/>
          <w:szCs w:val="24"/>
          <w:rtl/>
        </w:rPr>
      </w:pPr>
    </w:p>
    <w:p w14:paraId="39C4FCA8">
      <w:pPr>
        <w:bidi/>
        <w:rPr>
          <w:rFonts w:cs="B Nazanin"/>
          <w:sz w:val="24"/>
          <w:szCs w:val="24"/>
          <w:rtl/>
        </w:rPr>
      </w:pPr>
    </w:p>
    <w:p w14:paraId="2F4AC2C1">
      <w:pPr>
        <w:bidi/>
        <w:rPr>
          <w:rFonts w:cs="B Nazanin"/>
          <w:sz w:val="24"/>
          <w:szCs w:val="24"/>
          <w:rtl/>
        </w:rPr>
      </w:pPr>
    </w:p>
    <w:p w14:paraId="3907992C">
      <w:pPr>
        <w:bidi/>
        <w:rPr>
          <w:rFonts w:cs="B Nazanin"/>
          <w:sz w:val="24"/>
          <w:szCs w:val="24"/>
          <w:rtl/>
        </w:rPr>
      </w:pPr>
    </w:p>
    <w:p w14:paraId="5E4D7A0E">
      <w:pPr>
        <w:bidi/>
        <w:rPr>
          <w:rFonts w:cs="B Nazanin"/>
          <w:sz w:val="24"/>
          <w:szCs w:val="24"/>
          <w:rtl/>
        </w:rPr>
      </w:pPr>
    </w:p>
    <w:p w14:paraId="5C1CB691">
      <w:pPr>
        <w:contextualSpacing/>
        <w:jc w:val="both"/>
        <w:rPr>
          <w:rFonts w:ascii="Calibri" w:hAnsi="Calibri" w:eastAsia="Calibri" w:cs="B Nazanin"/>
          <w:sz w:val="18"/>
          <w:szCs w:val="18"/>
          <w:rtl/>
          <w:lang w:bidi="fa-IR"/>
        </w:rPr>
      </w:pPr>
    </w:p>
    <w:sectPr>
      <w:headerReference r:id="rId7" w:type="first"/>
      <w:headerReference r:id="rId5" w:type="default"/>
      <w:headerReference r:id="rId6" w:type="even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color="auto" w:sz="24" w:space="24"/>
        <w:left w:val="thickThinSmallGap" w:color="auto" w:sz="24" w:space="24"/>
        <w:bottom w:val="thinThickSmallGap" w:color="auto" w:sz="24" w:space="24"/>
        <w:right w:val="thinThick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azanin">
    <w:altName w:val="Segoe Print"/>
    <w:panose1 w:val="020B0604020202020204"/>
    <w:charset w:val="B2"/>
    <w:family w:val="auto"/>
    <w:pitch w:val="default"/>
    <w:sig w:usb0="00000000" w:usb1="00000000" w:usb2="00000008" w:usb3="00000000" w:csb0="00000040" w:csb1="0000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  <w:font w:name="B Nazanin">
    <w:altName w:val="Arial"/>
    <w:panose1 w:val="020B0604020202020204"/>
    <w:charset w:val="B2"/>
    <w:family w:val="auto"/>
    <w:pitch w:val="default"/>
    <w:sig w:usb0="00000000" w:usb1="00000000" w:usb2="00000008" w:usb3="00000000" w:csb0="0000004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B Titr">
    <w:altName w:val="Arial"/>
    <w:panose1 w:val="020B0604020202020204"/>
    <w:charset w:val="00"/>
    <w:family w:val="auto"/>
    <w:pitch w:val="default"/>
    <w:sig w:usb0="00000000" w:usb1="00000000" w:usb2="00000008" w:usb3="00000000" w:csb0="00000041" w:csb1="00000000"/>
  </w:font>
  <w:font w:name="IranNastaliq">
    <w:altName w:val="PMingLiU-ExtB"/>
    <w:panose1 w:val="02020505000000020003"/>
    <w:charset w:val="00"/>
    <w:family w:val="roman"/>
    <w:pitch w:val="default"/>
    <w:sig w:usb0="00000000" w:usb1="00000000" w:usb2="00000008" w:usb3="00000000" w:csb0="000101FF" w:csb1="00000000"/>
  </w:font>
  <w:font w:name="Arial">
    <w:panose1 w:val="020B0604020202020204"/>
    <w:charset w:val="B2"/>
    <w:family w:val="auto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59" w:lineRule="auto"/>
      </w:pPr>
      <w:r>
        <w:separator/>
      </w:r>
    </w:p>
  </w:footnote>
  <w:footnote w:type="continuationSeparator" w:id="11">
    <w:p>
      <w:pPr>
        <w:spacing w:before="0" w:after="0" w:line="259" w:lineRule="auto"/>
      </w:pPr>
      <w:r>
        <w:continuationSeparator/>
      </w:r>
    </w:p>
  </w:footnote>
  <w:footnote w:id="0">
    <w:p w14:paraId="6DA3E7CF">
      <w:pPr>
        <w:pStyle w:val="8"/>
        <w:rPr>
          <w:rFonts w:asciiTheme="majorBidi" w:hAnsiTheme="majorBidi" w:cstheme="majorBidi"/>
          <w:rtl/>
          <w:lang w:bidi="fa-IR"/>
        </w:rPr>
      </w:pPr>
      <w:r>
        <w:rPr>
          <w:rStyle w:val="7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>. Educational Approach</w:t>
      </w:r>
    </w:p>
  </w:footnote>
  <w:footnote w:id="1">
    <w:p w14:paraId="4400D1AE">
      <w:pPr>
        <w:pStyle w:val="8"/>
        <w:rPr>
          <w:rFonts w:asciiTheme="majorBidi" w:hAnsiTheme="majorBidi" w:cstheme="majorBidi"/>
        </w:rPr>
      </w:pPr>
      <w:r>
        <w:rPr>
          <w:rStyle w:val="7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 xml:space="preserve"> . Virtual Approach</w:t>
      </w:r>
    </w:p>
  </w:footnote>
  <w:footnote w:id="2">
    <w:p w14:paraId="6E78E630">
      <w:pPr>
        <w:pStyle w:val="8"/>
      </w:pPr>
      <w:r>
        <w:rPr>
          <w:rStyle w:val="7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 xml:space="preserve"> . Blended Approach</w:t>
      </w:r>
    </w:p>
  </w:footnote>
  <w:footnote w:id="3">
    <w:p w14:paraId="6F6A199F">
      <w:pPr>
        <w:pStyle w:val="8"/>
        <w:rPr>
          <w:rFonts w:cs="B Nazanin" w:asciiTheme="majorBidi" w:hAnsiTheme="majorBidi"/>
        </w:rPr>
      </w:pPr>
      <w:r>
        <w:rPr>
          <w:rFonts w:cs="B Nazanin" w:asciiTheme="majorBidi" w:hAnsiTheme="majorBidi"/>
        </w:rPr>
        <w:footnoteRef/>
      </w:r>
      <w:r>
        <w:rPr>
          <w:rFonts w:cs="B Nazanin" w:asciiTheme="majorBidi" w:hAnsiTheme="majorBidi"/>
        </w:rPr>
        <w:t xml:space="preserve"> . Formative Evaluation</w:t>
      </w:r>
    </w:p>
  </w:footnote>
  <w:footnote w:id="4">
    <w:p w14:paraId="5465E48B">
      <w:pPr>
        <w:pStyle w:val="8"/>
      </w:pPr>
      <w:r>
        <w:rPr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2076C">
    <w:pPr>
      <w:pStyle w:val="9"/>
      <w:jc w:val="center"/>
    </w:pPr>
    <w:r>
      <w:pict>
        <v:shape id="PowerPlusWaterMarkObject1290737330" o:spid="_x0000_s1026" o:spt="136" type="#_x0000_t136" style="position:absolute;left:0pt;height:63.6pt;width:572.6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واحد برنامه ریزی آموزشی دانشگاه ع.پ. ایران" style="font-family:Calibri;font-size:1pt;v-text-align:center;"/>
        </v:shape>
      </w:pict>
    </w:r>
    <w:r>
      <w:drawing>
        <wp:inline distT="0" distB="0" distL="0" distR="0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69DA5">
    <w:pPr>
      <w:pStyle w:val="9"/>
    </w:pPr>
    <w:r>
      <w:pict>
        <v:shape id="PowerPlusWaterMarkObject1290737329" o:spid="_x0000_s1027" o:spt="136" type="#_x0000_t136" style="position:absolute;left:0pt;height:63.6pt;width:572.6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واحد برنامه ریزی آموزشی دانشگاه ع.پ. ایران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56343">
    <w:pPr>
      <w:pStyle w:val="9"/>
    </w:pPr>
    <w:r>
      <w:pict>
        <v:shape id="PowerPlusWaterMarkObject1290737328" o:spid="_x0000_s1025" o:spt="136" type="#_x0000_t136" style="position:absolute;left:0pt;height:63.6pt;width:572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واحد برنامه ریزی آموزشی دانشگاه ع.پ. ایران" style="font-family:Calibri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45B1F"/>
    <w:multiLevelType w:val="multilevel"/>
    <w:tmpl w:val="33A45B1F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79930FD"/>
    <w:multiLevelType w:val="multilevel"/>
    <w:tmpl w:val="379930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037422A"/>
    <w:multiLevelType w:val="multilevel"/>
    <w:tmpl w:val="4037422A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cs="B Nazanin" w:asciiTheme="minorHAnsi" w:hAnsiTheme="minorHAnsi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4F2E101F"/>
    <w:multiLevelType w:val="singleLevel"/>
    <w:tmpl w:val="4F2E101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numRestart w:val="eachPage"/>
    <w:footnote w:id="10"/>
    <w:footnote w:id="1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07955"/>
    <w:rsid w:val="0002078C"/>
    <w:rsid w:val="00035973"/>
    <w:rsid w:val="0004799D"/>
    <w:rsid w:val="00063FD8"/>
    <w:rsid w:val="0008432C"/>
    <w:rsid w:val="00086934"/>
    <w:rsid w:val="000C0D25"/>
    <w:rsid w:val="000C24E3"/>
    <w:rsid w:val="00112C6E"/>
    <w:rsid w:val="001210DE"/>
    <w:rsid w:val="0012766E"/>
    <w:rsid w:val="0018014A"/>
    <w:rsid w:val="001936DD"/>
    <w:rsid w:val="001C3511"/>
    <w:rsid w:val="001D1A40"/>
    <w:rsid w:val="001D33EE"/>
    <w:rsid w:val="001D5988"/>
    <w:rsid w:val="001E79B4"/>
    <w:rsid w:val="001F1EFA"/>
    <w:rsid w:val="0020121B"/>
    <w:rsid w:val="00207B63"/>
    <w:rsid w:val="00212432"/>
    <w:rsid w:val="00230C90"/>
    <w:rsid w:val="002509C2"/>
    <w:rsid w:val="00265E23"/>
    <w:rsid w:val="002960E8"/>
    <w:rsid w:val="002B12C8"/>
    <w:rsid w:val="002E6718"/>
    <w:rsid w:val="002F18F0"/>
    <w:rsid w:val="002F5E97"/>
    <w:rsid w:val="0031734C"/>
    <w:rsid w:val="00322279"/>
    <w:rsid w:val="00344169"/>
    <w:rsid w:val="003572C9"/>
    <w:rsid w:val="003E0CB7"/>
    <w:rsid w:val="00413F00"/>
    <w:rsid w:val="00424473"/>
    <w:rsid w:val="00443EE7"/>
    <w:rsid w:val="0046254A"/>
    <w:rsid w:val="00476454"/>
    <w:rsid w:val="004771BE"/>
    <w:rsid w:val="00483304"/>
    <w:rsid w:val="0048676D"/>
    <w:rsid w:val="004A634E"/>
    <w:rsid w:val="004D0257"/>
    <w:rsid w:val="004D31E2"/>
    <w:rsid w:val="004E079E"/>
    <w:rsid w:val="0050483E"/>
    <w:rsid w:val="00513AF4"/>
    <w:rsid w:val="00517CCC"/>
    <w:rsid w:val="005305F9"/>
    <w:rsid w:val="00567CEA"/>
    <w:rsid w:val="00593572"/>
    <w:rsid w:val="005D6E8D"/>
    <w:rsid w:val="00637FCD"/>
    <w:rsid w:val="006479D9"/>
    <w:rsid w:val="00654122"/>
    <w:rsid w:val="006576C9"/>
    <w:rsid w:val="006577A9"/>
    <w:rsid w:val="0066140A"/>
    <w:rsid w:val="00690ED1"/>
    <w:rsid w:val="00693EF8"/>
    <w:rsid w:val="006A0F30"/>
    <w:rsid w:val="006A4C15"/>
    <w:rsid w:val="006B6A10"/>
    <w:rsid w:val="006C7FEC"/>
    <w:rsid w:val="006E7957"/>
    <w:rsid w:val="006F3ED2"/>
    <w:rsid w:val="007011A0"/>
    <w:rsid w:val="00771F6B"/>
    <w:rsid w:val="00776EA1"/>
    <w:rsid w:val="00794875"/>
    <w:rsid w:val="00795C37"/>
    <w:rsid w:val="007D653F"/>
    <w:rsid w:val="00814796"/>
    <w:rsid w:val="0085236A"/>
    <w:rsid w:val="00857EBF"/>
    <w:rsid w:val="00880E53"/>
    <w:rsid w:val="00881ABD"/>
    <w:rsid w:val="00885788"/>
    <w:rsid w:val="008858AD"/>
    <w:rsid w:val="008934AC"/>
    <w:rsid w:val="008B0993"/>
    <w:rsid w:val="008B173A"/>
    <w:rsid w:val="00907127"/>
    <w:rsid w:val="00926E15"/>
    <w:rsid w:val="00930C92"/>
    <w:rsid w:val="00961754"/>
    <w:rsid w:val="00984049"/>
    <w:rsid w:val="00985DEC"/>
    <w:rsid w:val="009961B3"/>
    <w:rsid w:val="009D6985"/>
    <w:rsid w:val="009F0970"/>
    <w:rsid w:val="00A11E64"/>
    <w:rsid w:val="00A1270C"/>
    <w:rsid w:val="00A17C38"/>
    <w:rsid w:val="00A30988"/>
    <w:rsid w:val="00A450F3"/>
    <w:rsid w:val="00A816CB"/>
    <w:rsid w:val="00A9253E"/>
    <w:rsid w:val="00AC57C4"/>
    <w:rsid w:val="00B458BE"/>
    <w:rsid w:val="00B45C6F"/>
    <w:rsid w:val="00B60B93"/>
    <w:rsid w:val="00BB77B8"/>
    <w:rsid w:val="00BC7DCF"/>
    <w:rsid w:val="00C43395"/>
    <w:rsid w:val="00C70DD2"/>
    <w:rsid w:val="00C779E4"/>
    <w:rsid w:val="00CC0463"/>
    <w:rsid w:val="00CD15AE"/>
    <w:rsid w:val="00CD200D"/>
    <w:rsid w:val="00CF5E1F"/>
    <w:rsid w:val="00D17D02"/>
    <w:rsid w:val="00D20967"/>
    <w:rsid w:val="00D210AA"/>
    <w:rsid w:val="00D46971"/>
    <w:rsid w:val="00D830B3"/>
    <w:rsid w:val="00DD3109"/>
    <w:rsid w:val="00DD7113"/>
    <w:rsid w:val="00DE0451"/>
    <w:rsid w:val="00DF6D70"/>
    <w:rsid w:val="00E10B3A"/>
    <w:rsid w:val="00E3024B"/>
    <w:rsid w:val="00E462E2"/>
    <w:rsid w:val="00E61BE2"/>
    <w:rsid w:val="00EA2929"/>
    <w:rsid w:val="00EC1668"/>
    <w:rsid w:val="00F0200A"/>
    <w:rsid w:val="00F0505E"/>
    <w:rsid w:val="00F22A27"/>
    <w:rsid w:val="00F44F60"/>
    <w:rsid w:val="00F70897"/>
    <w:rsid w:val="00F8031C"/>
    <w:rsid w:val="00FA194B"/>
    <w:rsid w:val="00FC2A93"/>
    <w:rsid w:val="00FD1B78"/>
    <w:rsid w:val="02B873BD"/>
    <w:rsid w:val="05A91BD8"/>
    <w:rsid w:val="0B756FC2"/>
    <w:rsid w:val="0FB61784"/>
    <w:rsid w:val="119B5D70"/>
    <w:rsid w:val="1D636B46"/>
    <w:rsid w:val="1D851279"/>
    <w:rsid w:val="25640A0E"/>
    <w:rsid w:val="294D58D2"/>
    <w:rsid w:val="366E317B"/>
    <w:rsid w:val="3690188B"/>
    <w:rsid w:val="40997D7C"/>
    <w:rsid w:val="46A93DB7"/>
    <w:rsid w:val="4F473CA0"/>
    <w:rsid w:val="5021073D"/>
    <w:rsid w:val="51CA38B9"/>
    <w:rsid w:val="53ED493E"/>
    <w:rsid w:val="54495057"/>
    <w:rsid w:val="544B7A0F"/>
    <w:rsid w:val="5B474BD0"/>
    <w:rsid w:val="5E681D81"/>
    <w:rsid w:val="62593598"/>
    <w:rsid w:val="62AE66F6"/>
    <w:rsid w:val="63D83734"/>
    <w:rsid w:val="656779E7"/>
    <w:rsid w:val="6AE517EE"/>
    <w:rsid w:val="6BB56643"/>
    <w:rsid w:val="6EC12DC3"/>
    <w:rsid w:val="79C14150"/>
    <w:rsid w:val="7B7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before="240" w:after="60" w:line="276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1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0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2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Header Char"/>
    <w:basedOn w:val="3"/>
    <w:link w:val="9"/>
    <w:qFormat/>
    <w:uiPriority w:val="99"/>
  </w:style>
  <w:style w:type="character" w:customStyle="1" w:styleId="15">
    <w:name w:val="Footer Char"/>
    <w:basedOn w:val="3"/>
    <w:link w:val="6"/>
    <w:qFormat/>
    <w:uiPriority w:val="99"/>
  </w:style>
  <w:style w:type="character" w:customStyle="1" w:styleId="16">
    <w:name w:val="Footnote Text Char"/>
    <w:basedOn w:val="3"/>
    <w:link w:val="8"/>
    <w:semiHidden/>
    <w:qFormat/>
    <w:uiPriority w:val="99"/>
    <w:rPr>
      <w:sz w:val="20"/>
      <w:szCs w:val="20"/>
    </w:rPr>
  </w:style>
  <w:style w:type="table" w:customStyle="1" w:styleId="17">
    <w:name w:val="Grid Table 21"/>
    <w:basedOn w:val="4"/>
    <w:qFormat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8">
    <w:name w:val="Grid Table 6 Colorful1"/>
    <w:basedOn w:val="4"/>
    <w:qFormat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9">
    <w:name w:val="Plain Table 11"/>
    <w:basedOn w:val="4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styleId="20">
    <w:name w:val="Placeholder Text"/>
    <w:basedOn w:val="3"/>
    <w:semiHidden/>
    <w:qFormat/>
    <w:uiPriority w:val="99"/>
    <w:rPr>
      <w:color w:val="808080"/>
    </w:rPr>
  </w:style>
  <w:style w:type="character" w:customStyle="1" w:styleId="21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Style (Complex) Nazanin"/>
    <w:qFormat/>
    <w:uiPriority w:val="0"/>
    <w:rPr>
      <w:rFonts w:hint="cs" w:ascii="Nazanin" w:hAnsi="Nazanin" w:cs="Nazanin"/>
      <w:sz w:val="24"/>
      <w:lang w:bidi="ar-SA"/>
    </w:rPr>
  </w:style>
  <w:style w:type="character" w:customStyle="1" w:styleId="23">
    <w:name w:val="inlin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69DA7-DF34-40BD-A2E3-17518732C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742</Words>
  <Characters>4230</Characters>
  <Lines>35</Lines>
  <Paragraphs>9</Paragraphs>
  <TotalTime>0</TotalTime>
  <ScaleCrop>false</ScaleCrop>
  <LinksUpToDate>false</LinksUpToDate>
  <CharactersWithSpaces>4963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2023-01-29T11:25:00Z</dcterms:created>
  <dc:creator>شهرزاد سراوانی</dc:creator>
  <cp:lastModifiedBy>Ali Aldree</cp:lastModifiedBy>
  <dcterms:modified xsi:type="dcterms:W3CDTF">2024-08-17T15:00:06Z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4C58ACEA9E9B4CC2A6EFD6922BD65ED8_13</vt:lpwstr>
  </property>
</Properties>
</file>